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6D" w:rsidRDefault="009601B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2A272" wp14:editId="30DEE5E0">
                <wp:simplePos x="0" y="0"/>
                <wp:positionH relativeFrom="column">
                  <wp:posOffset>95250</wp:posOffset>
                </wp:positionH>
                <wp:positionV relativeFrom="paragraph">
                  <wp:posOffset>5735320</wp:posOffset>
                </wp:positionV>
                <wp:extent cx="6486525" cy="2486025"/>
                <wp:effectExtent l="0" t="0" r="2857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2486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C43" w:rsidRPr="00B4053F" w:rsidRDefault="00005BA6">
                            <w:pPr>
                              <w:rPr>
                                <w:rFonts w:ascii="標楷體" w:eastAsia="標楷體" w:hAnsi="標楷體" w:cs="細明體"/>
                                <w:sz w:val="26"/>
                                <w:szCs w:val="26"/>
                              </w:rPr>
                            </w:pPr>
                            <w:r w:rsidRPr="00B4053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吉林國小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設有資優班兩班</w:t>
                            </w:r>
                            <w:r w:rsidRPr="00B4053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有充足的教室配置、多元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豐富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且有系統的課程</w:t>
                            </w:r>
                            <w:r w:rsidR="007705F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架構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、優良的師資陣容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、創新的教學設計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以及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堅強的行政團隊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E61C43" w:rsidRPr="009601BF" w:rsidRDefault="00E61C43">
                            <w:pPr>
                              <w:rPr>
                                <w:rFonts w:ascii="標楷體" w:eastAsia="標楷體" w:hAnsi="標楷體" w:cs="細明體"/>
                                <w:sz w:val="26"/>
                                <w:szCs w:val="26"/>
                              </w:rPr>
                            </w:pPr>
                            <w:r w:rsidRPr="00B4053F">
                              <w:rPr>
                                <w:rFonts w:ascii="標楷體" w:eastAsia="標楷體" w:hAnsi="標楷體" w:cs="細明體"/>
                              </w:rPr>
                              <w:br/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吉林特色：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推動深耕閱讀教學，重視藝術教育，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ｅ化教學，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並設有多達五十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多班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課外社團，讓學生在學習之餘，也能培養自己的專長。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且地理位置適中，交通便利。</w:t>
                            </w:r>
                            <w:r w:rsidRPr="00B4053F">
                              <w:rPr>
                                <w:rFonts w:ascii="標楷體" w:eastAsia="標楷體" w:hAnsi="標楷體"/>
                                <w:sz w:val="20"/>
                              </w:rPr>
                              <w:br/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吉林國小地址：</w:t>
                            </w:r>
                            <w:r w:rsidR="006E37A4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臺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北市長春路116號</w:t>
                            </w:r>
                            <w:r w:rsidR="006E37A4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，吉林長春路口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01067B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電話(02)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 2521-9196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2A27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margin-left:7.5pt;margin-top:451.6pt;width:510.75pt;height:1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">
                <v:textbox>
                  <w:txbxContent>
                    <w:p w:rsidR="00E61C43" w:rsidRPr="00B4053F" w:rsidRDefault="00005BA6">
                      <w:pPr>
                        <w:rPr>
                          <w:rFonts w:ascii="標楷體" w:eastAsia="標楷體" w:hAnsi="標楷體" w:cs="細明體"/>
                          <w:sz w:val="26"/>
                          <w:szCs w:val="26"/>
                        </w:rPr>
                      </w:pPr>
                      <w:r w:rsidRPr="00B4053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吉林國小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設有資優班兩班</w:t>
                      </w:r>
                      <w:r w:rsidRPr="00B4053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有充足的教室配置、多元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豐富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且有系統的課程</w:t>
                      </w:r>
                      <w:r w:rsidR="007705F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架構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、優良的師資陣容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、創新的教學設計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以及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堅強的行政團隊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。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E61C43" w:rsidRPr="009601BF" w:rsidRDefault="00E61C43">
                      <w:pPr>
                        <w:rPr>
                          <w:rFonts w:ascii="標楷體" w:eastAsia="標楷體" w:hAnsi="標楷體" w:cs="細明體"/>
                          <w:sz w:val="26"/>
                          <w:szCs w:val="26"/>
                        </w:rPr>
                      </w:pPr>
                      <w:r w:rsidRPr="00B4053F">
                        <w:rPr>
                          <w:rFonts w:ascii="標楷體" w:eastAsia="標楷體" w:hAnsi="標楷體" w:cs="細明體"/>
                        </w:rPr>
                        <w:br/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吉林特色：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推動深耕閱讀教學，重視藝術教育，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ｅ化教學，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並設有多達五十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多班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課外社團，讓學生在學習之餘，也能培養自己的專長。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且地理位置適中，交通便利。</w:t>
                      </w:r>
                      <w:r w:rsidRPr="00B4053F">
                        <w:rPr>
                          <w:rFonts w:ascii="標楷體" w:eastAsia="標楷體" w:hAnsi="標楷體"/>
                          <w:sz w:val="20"/>
                        </w:rPr>
                        <w:br/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吉林國小地址：</w:t>
                      </w:r>
                      <w:r w:rsidR="006E37A4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臺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北市長春路116號</w:t>
                      </w:r>
                      <w:r w:rsidR="006E37A4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，吉林長春路口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。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  </w:t>
                      </w:r>
                      <w:r w:rsidR="0001067B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電話(02)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 2521-9196</w:t>
                      </w:r>
                    </w:p>
                  </w:txbxContent>
                </v:textbox>
              </v:shape>
            </w:pict>
          </mc:Fallback>
        </mc:AlternateContent>
      </w:r>
      <w:r w:rsidR="00B975D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1438275</wp:posOffset>
                </wp:positionV>
                <wp:extent cx="4476750" cy="419100"/>
                <wp:effectExtent l="9525" t="19050" r="9525" b="19050"/>
                <wp:wrapThrough wrapText="bothSides">
                  <wp:wrapPolygon edited="0">
                    <wp:start x="2390" y="-491"/>
                    <wp:lineTo x="-46" y="491"/>
                    <wp:lineTo x="-46" y="21600"/>
                    <wp:lineTo x="5607" y="21600"/>
                    <wp:lineTo x="19578" y="21600"/>
                    <wp:lineTo x="21278" y="21600"/>
                    <wp:lineTo x="21646" y="20618"/>
                    <wp:lineTo x="21646" y="982"/>
                    <wp:lineTo x="19900" y="-491"/>
                    <wp:lineTo x="11581" y="-491"/>
                    <wp:lineTo x="2390" y="-491"/>
                  </wp:wrapPolygon>
                </wp:wrapThrough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7675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75DF" w:rsidRDefault="00B975DF" w:rsidP="00B975D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108學年度吉林國小資優班招生開始囉！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3pt;margin-top:113.25pt;width:352.5pt;height:3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B975DF" w:rsidRDefault="00B975DF" w:rsidP="00B975D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outline/>
                          <w:color w:val="0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108學年度吉林國小資優班招生開始囉！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342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1026160</wp:posOffset>
                </wp:positionV>
                <wp:extent cx="6367145" cy="4444365"/>
                <wp:effectExtent l="10160" t="12065" r="1397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403" w:rsidRPr="00403403" w:rsidRDefault="00403403" w:rsidP="00917533">
                            <w:pPr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招生對象</w:t>
                            </w: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：10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就讀三年級與四年級學生(10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學年度目前就讀二、三年級學生)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招生辦法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:rsidR="00917533" w:rsidRDefault="0091753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報名資格：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1"/>
                            </w:r>
                            <w:r w:rsidR="0040340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CPM成績達百分等級85以上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2"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表現優異由級任導師推薦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3"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表現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         優異由家長自行推薦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以上三者達任一條件即可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917533" w:rsidRPr="00917533" w:rsidRDefault="0040340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填妥臺北市10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學年度國民小學一般智能資賦優異學生鑑定安置計畫報名表</w:t>
                            </w:r>
                            <w:r w:rsidR="0091753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8B3B82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8B3B82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件。</w:t>
                            </w:r>
                            <w:r w:rsidR="0091753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由教師或家長推薦者，需填寫觀察推薦表。</w:t>
                            </w:r>
                          </w:p>
                          <w:p w:rsidR="00403403" w:rsidRPr="00917533" w:rsidRDefault="0040340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送交就讀學校特教組/特輔組/融教組審查報名且通過。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重要時程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（一）報名時間：</w:t>
                            </w:r>
                            <w:r w:rsidR="00917533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9601BF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B975DF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四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)至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9601BF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B975DF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四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上班日上午8時到下午4時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（二）鑑定宣傳說明會：10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日10:00-12:00於臺北市立建國高級中學舉行。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（三）本校電話諮詢時間：10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(二)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14:00-16:00，</w:t>
                            </w:r>
                            <w:r w:rsid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諮詢專線25219196轉427。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（四）團體智力測驗時間：二年級於10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年11月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13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F66E07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5C496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: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0-12:00，</w:t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6E37A4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 w:rsidR="0007334E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三年級於10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年11月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15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5C496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四</w:t>
                            </w:r>
                            <w:r w:rsidR="00EC687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EC687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:</w:t>
                            </w:r>
                            <w:r w:rsidR="005C4963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="00EC687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0-1</w:t>
                            </w:r>
                            <w:r w:rsidR="009601BF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EC687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:</w:t>
                            </w:r>
                            <w:r w:rsidR="009601BF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0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0，</w:t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地點於吉林國小教師辦公室。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:rsidR="00403403" w:rsidRPr="00005BA6" w:rsidRDefault="00005B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上述報名表件可上各校網站或吉林國小</w:t>
                            </w:r>
                            <w:r w:rsidR="0017198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文件下載區</w:t>
                            </w:r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下載（</w:t>
                            </w:r>
                            <w:hyperlink r:id="rId7" w:history="1">
                              <w:r w:rsidRPr="00005BA6">
                                <w:rPr>
                                  <w:rStyle w:val="a5"/>
                                  <w:sz w:val="26"/>
                                  <w:szCs w:val="26"/>
                                </w:rPr>
                                <w:t>http://www.clps.tp.edu.t</w:t>
                              </w:r>
                              <w:bookmarkStart w:id="0" w:name="_GoBack"/>
                              <w:bookmarkEnd w:id="0"/>
                              <w:r w:rsidRPr="00005BA6">
                                <w:rPr>
                                  <w:rStyle w:val="a5"/>
                                  <w:sz w:val="26"/>
                                  <w:szCs w:val="26"/>
                                </w:rPr>
                                <w:t>w/vschool/index.asp</w:t>
                              </w:r>
                            </w:hyperlink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6.9pt;margin-top:80.8pt;width:501.35pt;height:349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">
                <v:textbox style="mso-fit-shape-to-text:t">
                  <w:txbxContent>
                    <w:p w:rsidR="00403403" w:rsidRPr="00403403" w:rsidRDefault="00403403" w:rsidP="00917533">
                      <w:pPr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005BA6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招生對象</w:t>
                      </w:r>
                      <w:r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：10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就讀三年級與四年級學生(10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7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學年度目前就讀二、三年級學生)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招生辦法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</w:t>
                      </w:r>
                    </w:p>
                    <w:p w:rsidR="00917533" w:rsidRDefault="0091753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報名資格：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1"/>
                      </w:r>
                      <w:r w:rsidR="0040340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CPM成績達百分等級85以上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2"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表現優異由級任導師推薦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3"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表現</w:t>
                      </w:r>
                      <w:r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         優異由家長自行推薦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以上三者達任一條件即可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917533" w:rsidRPr="00917533" w:rsidRDefault="0040340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填妥臺北市10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學年度國民小學一般智能資賦優異學生鑑定安置計畫報名表</w:t>
                      </w:r>
                      <w:r w:rsidR="0091753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8B3B82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8B3B82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件。</w:t>
                      </w:r>
                      <w:r w:rsidR="0091753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  <w:u w:val="single"/>
                        </w:rPr>
                        <w:t>由教師或家長推薦者，需填寫觀察推薦表。</w:t>
                      </w:r>
                    </w:p>
                    <w:p w:rsidR="00403403" w:rsidRPr="00917533" w:rsidRDefault="0040340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送交就讀學校特教組/特輔組/融教組審查報名且通過。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重要時程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（一）報名時間：</w:t>
                      </w:r>
                      <w:r w:rsidR="00917533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10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9601BF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B975DF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四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)至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9601BF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B975DF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四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上班日上午8時到下午4時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（二）鑑定宣傳說明會：10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日10:00-12:00於臺北市立建國高級中學舉行。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（三）本校電話諮詢時間：10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9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(二)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14:00-16:00，</w:t>
                      </w:r>
                      <w:r w:rsid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諮詢專線25219196轉427。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（四）團體智力測驗時間：二年級於10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年11月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13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F66E07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="005C496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: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3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0-12:00，</w:t>
                      </w:r>
                      <w:r w:rsidR="00005BA6" w:rsidRP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6E37A4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</w:t>
                      </w:r>
                      <w:r w:rsidR="0007334E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三年級於10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年11月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15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5C496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四</w:t>
                      </w:r>
                      <w:r w:rsidR="00EC687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="00EC687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:</w:t>
                      </w:r>
                      <w:r w:rsidR="005C4963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3</w:t>
                      </w:r>
                      <w:r w:rsidR="00EC687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0-1</w:t>
                      </w:r>
                      <w:r w:rsidR="009601BF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2</w:t>
                      </w:r>
                      <w:r w:rsidR="00EC687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:</w:t>
                      </w:r>
                      <w:r w:rsidR="009601BF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0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0，</w:t>
                      </w:r>
                      <w:r w:rsidR="00005BA6" w:rsidRP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005BA6"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地點於吉林國小教師辦公室。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</w:p>
                    <w:p w:rsidR="00403403" w:rsidRPr="00005BA6" w:rsidRDefault="00005BA6">
                      <w:pPr>
                        <w:rPr>
                          <w:sz w:val="26"/>
                          <w:szCs w:val="26"/>
                        </w:rPr>
                      </w:pPr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上述報名表件可上各校網站或吉林國小</w:t>
                      </w:r>
                      <w:r w:rsidR="0017198A">
                        <w:rPr>
                          <w:rFonts w:hint="eastAsia"/>
                          <w:sz w:val="26"/>
                          <w:szCs w:val="26"/>
                        </w:rPr>
                        <w:t>文件下載區</w:t>
                      </w:r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下載（</w:t>
                      </w:r>
                      <w:hyperlink r:id="rId8" w:history="1">
                        <w:r w:rsidRPr="00005BA6">
                          <w:rPr>
                            <w:rStyle w:val="a5"/>
                            <w:sz w:val="26"/>
                            <w:szCs w:val="26"/>
                          </w:rPr>
                          <w:t>http://www.clps.tp.edu.t</w:t>
                        </w:r>
                        <w:bookmarkStart w:id="1" w:name="_GoBack"/>
                        <w:bookmarkEnd w:id="1"/>
                        <w:r w:rsidRPr="00005BA6">
                          <w:rPr>
                            <w:rStyle w:val="a5"/>
                            <w:sz w:val="26"/>
                            <w:szCs w:val="26"/>
                          </w:rPr>
                          <w:t>w/vschool/index.asp</w:t>
                        </w:r>
                      </w:hyperlink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05D2">
        <w:rPr>
          <w:noProof/>
        </w:rPr>
        <w:drawing>
          <wp:anchor distT="0" distB="0" distL="114300" distR="114300" simplePos="0" relativeHeight="251660288" behindDoc="0" locked="0" layoutInCell="1" allowOverlap="1" wp14:anchorId="1BD427D9" wp14:editId="35097883">
            <wp:simplePos x="0" y="0"/>
            <wp:positionH relativeFrom="column">
              <wp:posOffset>3390900</wp:posOffset>
            </wp:positionH>
            <wp:positionV relativeFrom="paragraph">
              <wp:posOffset>9334500</wp:posOffset>
            </wp:positionV>
            <wp:extent cx="3048000" cy="390525"/>
            <wp:effectExtent l="19050" t="0" r="0" b="0"/>
            <wp:wrapThrough wrapText="bothSides">
              <wp:wrapPolygon edited="0">
                <wp:start x="-135" y="0"/>
                <wp:lineTo x="-135" y="21073"/>
                <wp:lineTo x="21600" y="21073"/>
                <wp:lineTo x="21600" y="0"/>
                <wp:lineTo x="-135" y="0"/>
              </wp:wrapPolygon>
            </wp:wrapThrough>
            <wp:docPr id="2" name="圖片 0" descr="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5D2">
        <w:rPr>
          <w:noProof/>
        </w:rPr>
        <w:drawing>
          <wp:anchor distT="0" distB="0" distL="114300" distR="114300" simplePos="0" relativeHeight="251658240" behindDoc="0" locked="0" layoutInCell="1" allowOverlap="1" wp14:anchorId="47611AC6" wp14:editId="734CE7F5">
            <wp:simplePos x="0" y="0"/>
            <wp:positionH relativeFrom="column">
              <wp:posOffset>180975</wp:posOffset>
            </wp:positionH>
            <wp:positionV relativeFrom="paragraph">
              <wp:posOffset>9334500</wp:posOffset>
            </wp:positionV>
            <wp:extent cx="3048000" cy="390525"/>
            <wp:effectExtent l="19050" t="0" r="0" b="0"/>
            <wp:wrapThrough wrapText="bothSides">
              <wp:wrapPolygon edited="0">
                <wp:start x="-135" y="0"/>
                <wp:lineTo x="-135" y="21073"/>
                <wp:lineTo x="21600" y="21073"/>
                <wp:lineTo x="21600" y="0"/>
                <wp:lineTo x="-135" y="0"/>
              </wp:wrapPolygon>
            </wp:wrapThrough>
            <wp:docPr id="1" name="圖片 0" descr="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5D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66675</wp:posOffset>
                </wp:positionV>
                <wp:extent cx="6581775" cy="828675"/>
                <wp:effectExtent l="9525" t="19050" r="9525" b="19050"/>
                <wp:wrapThrough wrapText="bothSides">
                  <wp:wrapPolygon edited="0">
                    <wp:start x="19256" y="0"/>
                    <wp:lineTo x="7846" y="0"/>
                    <wp:lineTo x="63" y="1490"/>
                    <wp:lineTo x="-31" y="4966"/>
                    <wp:lineTo x="-31" y="20359"/>
                    <wp:lineTo x="1751" y="21352"/>
                    <wp:lineTo x="2970" y="21352"/>
                    <wp:lineTo x="13316" y="21352"/>
                    <wp:lineTo x="13942" y="21352"/>
                    <wp:lineTo x="16255" y="20110"/>
                    <wp:lineTo x="21287" y="19862"/>
                    <wp:lineTo x="21506" y="19614"/>
                    <wp:lineTo x="21444" y="15890"/>
                    <wp:lineTo x="21569" y="15890"/>
                    <wp:lineTo x="21631" y="14400"/>
                    <wp:lineTo x="21600" y="4469"/>
                    <wp:lineTo x="21444" y="3972"/>
                    <wp:lineTo x="21475" y="1241"/>
                    <wp:lineTo x="20881" y="248"/>
                    <wp:lineTo x="19381" y="0"/>
                    <wp:lineTo x="19256" y="0"/>
                  </wp:wrapPolygon>
                </wp:wrapThrough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81775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75DF" w:rsidRDefault="00B975DF" w:rsidP="00B975D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提供區分學習環境、發展多元才能、培養服務精神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9" type="#_x0000_t202" style="position:absolute;margin-left:7.5pt;margin-top:5.25pt;width:518.25pt;height:6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" filled="f" stroked="f">
                <o:lock v:ext="edit" shapetype="t"/>
                <v:textbox style="mso-fit-shape-to-text:t">
                  <w:txbxContent>
                    <w:p w:rsidR="00B975DF" w:rsidRDefault="00B975DF" w:rsidP="00B975D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提供區分學習環境、發展多元才能、培養服務精神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A236D" w:rsidSect="008705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69" w:rsidRDefault="00370769" w:rsidP="00B4053F">
      <w:r>
        <w:separator/>
      </w:r>
    </w:p>
  </w:endnote>
  <w:endnote w:type="continuationSeparator" w:id="0">
    <w:p w:rsidR="00370769" w:rsidRDefault="00370769" w:rsidP="00B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69" w:rsidRDefault="00370769" w:rsidP="00B4053F">
      <w:r>
        <w:separator/>
      </w:r>
    </w:p>
  </w:footnote>
  <w:footnote w:type="continuationSeparator" w:id="0">
    <w:p w:rsidR="00370769" w:rsidRDefault="00370769" w:rsidP="00B4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083F"/>
    <w:multiLevelType w:val="hybridMultilevel"/>
    <w:tmpl w:val="0E6A3D94"/>
    <w:lvl w:ilvl="0" w:tplc="5026280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D2"/>
    <w:rsid w:val="00005BA6"/>
    <w:rsid w:val="0001067B"/>
    <w:rsid w:val="0007334E"/>
    <w:rsid w:val="00091860"/>
    <w:rsid w:val="0010331C"/>
    <w:rsid w:val="0011299B"/>
    <w:rsid w:val="0013427B"/>
    <w:rsid w:val="00136D86"/>
    <w:rsid w:val="0017198A"/>
    <w:rsid w:val="001B2C2A"/>
    <w:rsid w:val="001E3317"/>
    <w:rsid w:val="0033264F"/>
    <w:rsid w:val="00370769"/>
    <w:rsid w:val="00403403"/>
    <w:rsid w:val="005C4963"/>
    <w:rsid w:val="006B31B2"/>
    <w:rsid w:val="006E37A4"/>
    <w:rsid w:val="006F199F"/>
    <w:rsid w:val="007705F3"/>
    <w:rsid w:val="007A4343"/>
    <w:rsid w:val="00862C7D"/>
    <w:rsid w:val="008705D2"/>
    <w:rsid w:val="008B3B82"/>
    <w:rsid w:val="008D30A3"/>
    <w:rsid w:val="008E35CB"/>
    <w:rsid w:val="00917533"/>
    <w:rsid w:val="009601BF"/>
    <w:rsid w:val="009A4E60"/>
    <w:rsid w:val="009A733C"/>
    <w:rsid w:val="00B4053F"/>
    <w:rsid w:val="00B975DF"/>
    <w:rsid w:val="00BA236D"/>
    <w:rsid w:val="00BD6A77"/>
    <w:rsid w:val="00BE17A0"/>
    <w:rsid w:val="00D531AC"/>
    <w:rsid w:val="00D90BDD"/>
    <w:rsid w:val="00E61C43"/>
    <w:rsid w:val="00EC6873"/>
    <w:rsid w:val="00F10289"/>
    <w:rsid w:val="00F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608EB"/>
  <w15:docId w15:val="{89AFC704-29D2-41A7-9FC2-19EB6153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05D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0340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0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05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0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53F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7198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91753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975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s.tp.edu.tw/vschool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ps.tp.edu.tw/vschool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CLPS</dc:creator>
  <cp:lastModifiedBy>user</cp:lastModifiedBy>
  <cp:revision>3</cp:revision>
  <dcterms:created xsi:type="dcterms:W3CDTF">2018-10-03T01:20:00Z</dcterms:created>
  <dcterms:modified xsi:type="dcterms:W3CDTF">2018-10-03T01:22:00Z</dcterms:modified>
</cp:coreProperties>
</file>