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36" w:rsidRPr="00037BFC" w:rsidRDefault="00E97436" w:rsidP="00E97436">
      <w:pPr>
        <w:jc w:val="center"/>
        <w:rPr>
          <w:rFonts w:ascii="標楷體" w:hAnsi="標楷體"/>
          <w:b/>
          <w:sz w:val="36"/>
          <w:szCs w:val="36"/>
        </w:rPr>
      </w:pPr>
      <w:r w:rsidRPr="00037BFC">
        <w:rPr>
          <w:rFonts w:ascii="標楷體" w:hAnsi="標楷體" w:hint="eastAsia"/>
          <w:b/>
          <w:sz w:val="36"/>
          <w:szCs w:val="36"/>
        </w:rPr>
        <w:t xml:space="preserve">臺北市大佳國民小學 </w:t>
      </w:r>
      <w:r>
        <w:rPr>
          <w:rFonts w:ascii="標楷體" w:hAnsi="標楷體" w:hint="eastAsia"/>
          <w:b/>
          <w:sz w:val="36"/>
          <w:szCs w:val="36"/>
        </w:rPr>
        <w:t>10</w:t>
      </w:r>
      <w:r w:rsidR="00A90741">
        <w:rPr>
          <w:rFonts w:ascii="標楷體" w:hAnsi="標楷體" w:hint="eastAsia"/>
          <w:b/>
          <w:sz w:val="36"/>
          <w:szCs w:val="36"/>
        </w:rPr>
        <w:t>7</w:t>
      </w:r>
      <w:r w:rsidRPr="00037BFC">
        <w:rPr>
          <w:rFonts w:ascii="標楷體" w:hAnsi="標楷體" w:hint="eastAsia"/>
          <w:b/>
          <w:sz w:val="36"/>
          <w:szCs w:val="36"/>
        </w:rPr>
        <w:t>學年度</w:t>
      </w:r>
      <w:r w:rsidR="00DE54FF">
        <w:rPr>
          <w:rFonts w:ascii="標楷體" w:hAnsi="標楷體" w:cs="細明體" w:hint="eastAsia"/>
          <w:b/>
          <w:sz w:val="36"/>
          <w:szCs w:val="36"/>
        </w:rPr>
        <w:t>第</w:t>
      </w:r>
      <w:r w:rsidR="00A90741">
        <w:rPr>
          <w:rFonts w:ascii="標楷體" w:hAnsi="標楷體" w:cs="細明體" w:hint="eastAsia"/>
          <w:b/>
          <w:sz w:val="36"/>
          <w:szCs w:val="36"/>
        </w:rPr>
        <w:t>1</w:t>
      </w:r>
      <w:r w:rsidRPr="00037BFC">
        <w:rPr>
          <w:rFonts w:ascii="標楷體" w:hAnsi="標楷體" w:hint="eastAsia"/>
          <w:b/>
          <w:sz w:val="36"/>
          <w:szCs w:val="36"/>
        </w:rPr>
        <w:t xml:space="preserve">學期  </w:t>
      </w:r>
    </w:p>
    <w:p w:rsidR="00360466" w:rsidRDefault="00A90741" w:rsidP="00E97436">
      <w:pPr>
        <w:jc w:val="center"/>
        <w:rPr>
          <w:rFonts w:ascii="標楷體" w:hAnsi="標楷體"/>
          <w:b/>
          <w:sz w:val="36"/>
          <w:szCs w:val="36"/>
        </w:rPr>
      </w:pPr>
      <w:r>
        <w:rPr>
          <w:rFonts w:ascii="標楷體" w:hAnsi="標楷體" w:cs="細明體" w:hint="eastAsia"/>
          <w:b/>
          <w:sz w:val="36"/>
          <w:szCs w:val="36"/>
        </w:rPr>
        <w:t>四</w:t>
      </w:r>
      <w:r w:rsidR="00E97436" w:rsidRPr="00037BFC">
        <w:rPr>
          <w:rFonts w:ascii="標楷體" w:hAnsi="標楷體" w:cs="細明體" w:hint="eastAsia"/>
          <w:b/>
          <w:sz w:val="36"/>
          <w:szCs w:val="36"/>
        </w:rPr>
        <w:t>年級</w:t>
      </w:r>
      <w:r w:rsidR="00E97436" w:rsidRPr="00037BFC">
        <w:rPr>
          <w:rFonts w:ascii="標楷體" w:hAnsi="標楷體" w:hint="eastAsia"/>
          <w:b/>
          <w:sz w:val="36"/>
          <w:szCs w:val="36"/>
        </w:rPr>
        <w:t>英語課程教學計劃</w:t>
      </w:r>
    </w:p>
    <w:p w:rsidR="00E97436" w:rsidRPr="00037BFC" w:rsidRDefault="00E97436" w:rsidP="00CC50D5">
      <w:pPr>
        <w:wordWrap w:val="0"/>
        <w:ind w:right="560"/>
        <w:jc w:val="right"/>
        <w:rPr>
          <w:rFonts w:ascii="標楷體" w:hAnsi="標楷體"/>
        </w:rPr>
      </w:pPr>
      <w:r w:rsidRPr="00037BFC">
        <w:rPr>
          <w:rFonts w:ascii="標楷體" w:hAnsi="標楷體" w:hint="eastAsia"/>
        </w:rPr>
        <w:t>教師：</w:t>
      </w:r>
      <w:r>
        <w:rPr>
          <w:rFonts w:ascii="標楷體" w:hAnsi="標楷體" w:cs="細明體" w:hint="eastAsia"/>
        </w:rPr>
        <w:t>柯惠玲</w:t>
      </w:r>
      <w:r w:rsidR="003A2ADF">
        <w:rPr>
          <w:rFonts w:ascii="標楷體" w:hAnsi="標楷體" w:cs="細明體" w:hint="eastAsia"/>
        </w:rPr>
        <w:t>(Teacher Winnie)</w:t>
      </w:r>
    </w:p>
    <w:p w:rsidR="00E97436" w:rsidRPr="00037BFC" w:rsidRDefault="00E97436" w:rsidP="00624064">
      <w:pPr>
        <w:spacing w:afterLines="50" w:after="180" w:line="0" w:lineRule="atLeast"/>
        <w:ind w:leftChars="188" w:left="526" w:firstLineChars="100" w:firstLine="280"/>
        <w:rPr>
          <w:rFonts w:ascii="標楷體" w:hAnsi="標楷體"/>
          <w:szCs w:val="28"/>
        </w:rPr>
      </w:pPr>
      <w:r w:rsidRPr="00037BFC">
        <w:rPr>
          <w:rFonts w:ascii="標楷體" w:hAnsi="標楷體"/>
          <w:szCs w:val="28"/>
        </w:rPr>
        <w:t>親愛的家長</w:t>
      </w:r>
      <w:r w:rsidR="0008478D">
        <w:rPr>
          <w:rFonts w:ascii="標楷體" w:hAnsi="標楷體" w:hint="eastAsia"/>
          <w:szCs w:val="28"/>
        </w:rPr>
        <w:t>們</w:t>
      </w:r>
      <w:r w:rsidRPr="00037BFC">
        <w:rPr>
          <w:rFonts w:ascii="標楷體" w:hAnsi="標楷體"/>
          <w:szCs w:val="28"/>
        </w:rPr>
        <w:t>您好：</w:t>
      </w:r>
    </w:p>
    <w:p w:rsidR="00E97436" w:rsidRPr="00037BFC" w:rsidRDefault="00E97436" w:rsidP="00624064">
      <w:pPr>
        <w:spacing w:line="0" w:lineRule="atLeast"/>
        <w:ind w:left="72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</w:t>
      </w:r>
      <w:r w:rsidRPr="00037BFC">
        <w:rPr>
          <w:rFonts w:ascii="標楷體" w:hAnsi="標楷體"/>
          <w:szCs w:val="28"/>
        </w:rPr>
        <w:t>很</w:t>
      </w:r>
      <w:r>
        <w:rPr>
          <w:rFonts w:ascii="標楷體" w:hAnsi="標楷體" w:hint="eastAsia"/>
          <w:szCs w:val="28"/>
        </w:rPr>
        <w:t>榮幸</w:t>
      </w:r>
      <w:r w:rsidR="0008478D">
        <w:rPr>
          <w:rFonts w:ascii="標楷體" w:hAnsi="標楷體"/>
          <w:szCs w:val="28"/>
        </w:rPr>
        <w:t>擔任貴</w:t>
      </w:r>
      <w:r w:rsidR="0008478D">
        <w:rPr>
          <w:rFonts w:ascii="標楷體" w:hAnsi="標楷體" w:hint="eastAsia"/>
          <w:szCs w:val="28"/>
        </w:rPr>
        <w:t>子弟</w:t>
      </w:r>
      <w:r w:rsidRPr="00037BFC">
        <w:rPr>
          <w:rFonts w:ascii="標楷體" w:hAnsi="標楷體"/>
          <w:szCs w:val="28"/>
        </w:rPr>
        <w:t>的英文老師，期盼和各位家長</w:t>
      </w:r>
      <w:r w:rsidR="0008478D">
        <w:rPr>
          <w:rFonts w:ascii="標楷體" w:hAnsi="標楷體" w:hint="eastAsia"/>
          <w:szCs w:val="28"/>
        </w:rPr>
        <w:t>與孩子們</w:t>
      </w:r>
      <w:r w:rsidRPr="00037BFC">
        <w:rPr>
          <w:rFonts w:ascii="標楷體" w:hAnsi="標楷體" w:hint="eastAsia"/>
          <w:szCs w:val="28"/>
        </w:rPr>
        <w:t>一</w:t>
      </w:r>
      <w:r w:rsidR="0008478D">
        <w:rPr>
          <w:rFonts w:ascii="標楷體" w:hAnsi="標楷體" w:hint="eastAsia"/>
          <w:szCs w:val="28"/>
        </w:rPr>
        <w:t>起</w:t>
      </w:r>
      <w:r w:rsidR="0008478D">
        <w:rPr>
          <w:rFonts w:ascii="標楷體" w:hAnsi="標楷體"/>
          <w:szCs w:val="28"/>
        </w:rPr>
        <w:t>努力，讓</w:t>
      </w:r>
      <w:r w:rsidR="0008478D">
        <w:rPr>
          <w:rFonts w:ascii="標楷體" w:hAnsi="標楷體" w:hint="eastAsia"/>
          <w:szCs w:val="28"/>
        </w:rPr>
        <w:t>孩子能快樂地學習</w:t>
      </w:r>
      <w:r w:rsidRPr="00037BFC">
        <w:rPr>
          <w:rFonts w:ascii="標楷體" w:hAnsi="標楷體" w:hint="eastAsia"/>
          <w:szCs w:val="28"/>
        </w:rPr>
        <w:t>英語</w:t>
      </w:r>
      <w:r w:rsidRPr="00037BFC">
        <w:rPr>
          <w:rFonts w:ascii="標楷體" w:hAnsi="標楷體"/>
          <w:szCs w:val="28"/>
        </w:rPr>
        <w:t>。以下是這學期的英語成績</w:t>
      </w:r>
      <w:r w:rsidR="0008478D">
        <w:rPr>
          <w:rFonts w:ascii="標楷體" w:hAnsi="標楷體" w:hint="eastAsia"/>
          <w:szCs w:val="28"/>
        </w:rPr>
        <w:t>評量</w:t>
      </w:r>
      <w:r w:rsidRPr="00037BFC">
        <w:rPr>
          <w:rFonts w:ascii="標楷體" w:hAnsi="標楷體"/>
          <w:szCs w:val="28"/>
        </w:rPr>
        <w:t xml:space="preserve">方式和課程內容, </w:t>
      </w:r>
      <w:r w:rsidR="0008478D">
        <w:rPr>
          <w:rFonts w:ascii="標楷體" w:hAnsi="標楷體" w:hint="eastAsia"/>
          <w:szCs w:val="28"/>
        </w:rPr>
        <w:t>若有任何想法想與</w:t>
      </w:r>
      <w:r w:rsidR="00162DE7">
        <w:rPr>
          <w:rFonts w:ascii="標楷體" w:hAnsi="標楷體" w:hint="eastAsia"/>
          <w:szCs w:val="28"/>
        </w:rPr>
        <w:t>我</w:t>
      </w:r>
      <w:r w:rsidR="0008478D">
        <w:rPr>
          <w:rFonts w:ascii="標楷體" w:hAnsi="標楷體" w:hint="eastAsia"/>
          <w:szCs w:val="28"/>
        </w:rPr>
        <w:t>討論</w:t>
      </w:r>
      <w:r w:rsidRPr="00037BFC">
        <w:rPr>
          <w:rFonts w:ascii="標楷體" w:hAnsi="標楷體"/>
          <w:szCs w:val="28"/>
        </w:rPr>
        <w:t>，歡迎</w:t>
      </w:r>
      <w:r w:rsidRPr="00037BFC">
        <w:rPr>
          <w:rFonts w:ascii="標楷體" w:hAnsi="標楷體" w:hint="eastAsia"/>
          <w:szCs w:val="28"/>
        </w:rPr>
        <w:t>來電</w:t>
      </w:r>
      <w:r w:rsidR="0008478D">
        <w:rPr>
          <w:rFonts w:ascii="標楷體" w:hAnsi="標楷體" w:hint="eastAsia"/>
          <w:szCs w:val="28"/>
        </w:rPr>
        <w:t>或</w:t>
      </w:r>
      <w:r w:rsidR="0008478D">
        <w:rPr>
          <w:rFonts w:ascii="標楷體" w:hAnsi="標楷體" w:hint="eastAsia"/>
          <w:color w:val="000000"/>
          <w:szCs w:val="28"/>
        </w:rPr>
        <w:t>E</w:t>
      </w:r>
      <w:r w:rsidR="0008478D" w:rsidRPr="00037BFC">
        <w:rPr>
          <w:rFonts w:ascii="標楷體" w:hAnsi="標楷體"/>
          <w:color w:val="000000"/>
          <w:szCs w:val="28"/>
        </w:rPr>
        <w:t>-mail</w:t>
      </w:r>
      <w:r w:rsidRPr="00037BFC">
        <w:rPr>
          <w:rFonts w:ascii="標楷體" w:hAnsi="標楷體"/>
          <w:szCs w:val="28"/>
        </w:rPr>
        <w:t>。</w:t>
      </w:r>
      <w:r w:rsidRPr="00037BFC">
        <w:rPr>
          <w:rFonts w:ascii="標楷體" w:hAnsi="標楷體" w:hint="eastAsia"/>
          <w:szCs w:val="28"/>
        </w:rPr>
        <w:t>謝謝！</w:t>
      </w:r>
    </w:p>
    <w:p w:rsidR="00624064" w:rsidRPr="00A90741" w:rsidRDefault="00624064" w:rsidP="00A90741">
      <w:pPr>
        <w:spacing w:line="0" w:lineRule="atLeast"/>
        <w:ind w:left="720"/>
        <w:rPr>
          <w:rFonts w:ascii="標楷體" w:hAnsi="標楷體" w:hint="eastAsia"/>
          <w:color w:val="000000"/>
          <w:szCs w:val="28"/>
        </w:rPr>
      </w:pPr>
      <w:r>
        <w:rPr>
          <w:rFonts w:ascii="標楷體" w:hAnsi="標楷體"/>
          <w:color w:val="0000FF"/>
          <w:szCs w:val="28"/>
        </w:rPr>
        <w:t>25035816</w:t>
      </w:r>
      <w:r w:rsidR="00DE54FF">
        <w:rPr>
          <w:rFonts w:ascii="標楷體" w:hAnsi="標楷體" w:hint="eastAsia"/>
          <w:color w:val="0000FF"/>
          <w:szCs w:val="28"/>
        </w:rPr>
        <w:t>-101</w:t>
      </w:r>
      <w:r>
        <w:rPr>
          <w:rFonts w:ascii="標楷體" w:hAnsi="標楷體" w:hint="eastAsia"/>
          <w:color w:val="0000FF"/>
          <w:szCs w:val="28"/>
        </w:rPr>
        <w:t xml:space="preserve"> </w:t>
      </w:r>
      <w:r w:rsidR="00E97436" w:rsidRPr="00037BFC">
        <w:rPr>
          <w:rFonts w:ascii="標楷體" w:hAnsi="標楷體"/>
          <w:color w:val="0000FF"/>
          <w:szCs w:val="28"/>
        </w:rPr>
        <w:t>(大佳國小</w:t>
      </w:r>
      <w:r w:rsidR="00E97436">
        <w:rPr>
          <w:rFonts w:ascii="標楷體" w:hAnsi="標楷體" w:hint="eastAsia"/>
          <w:color w:val="0000FF"/>
          <w:szCs w:val="28"/>
        </w:rPr>
        <w:t>教務</w:t>
      </w:r>
      <w:r w:rsidR="00E97436" w:rsidRPr="00037BFC">
        <w:rPr>
          <w:rFonts w:ascii="標楷體" w:hAnsi="標楷體"/>
          <w:color w:val="0000FF"/>
          <w:szCs w:val="28"/>
        </w:rPr>
        <w:t>處)</w:t>
      </w:r>
      <w:r w:rsidR="0008478D">
        <w:rPr>
          <w:rFonts w:ascii="標楷體" w:hAnsi="標楷體" w:hint="eastAsia"/>
          <w:color w:val="0000FF"/>
          <w:szCs w:val="28"/>
        </w:rPr>
        <w:t xml:space="preserve"> </w:t>
      </w:r>
      <w:r w:rsidR="0008478D" w:rsidRPr="0042737F">
        <w:rPr>
          <w:rFonts w:ascii="Meiryo UI" w:eastAsia="Meiryo UI" w:hAnsi="Meiryo UI" w:cs="Meiryo UI" w:hint="eastAsia"/>
          <w:color w:val="0000FF"/>
          <w:szCs w:val="28"/>
        </w:rPr>
        <w:t xml:space="preserve"> </w:t>
      </w:r>
      <w:r w:rsidR="0008478D" w:rsidRPr="0042737F">
        <w:rPr>
          <w:rFonts w:ascii="Meiryo UI" w:eastAsia="Meiryo UI" w:hAnsi="Meiryo UI" w:cs="Meiryo UI" w:hint="eastAsia"/>
          <w:color w:val="000000"/>
          <w:szCs w:val="28"/>
        </w:rPr>
        <w:t>E</w:t>
      </w:r>
      <w:r w:rsidR="00E97436" w:rsidRPr="0042737F">
        <w:rPr>
          <w:rFonts w:ascii="Meiryo UI" w:eastAsia="Meiryo UI" w:hAnsi="Meiryo UI" w:cs="Meiryo UI"/>
          <w:color w:val="000000"/>
          <w:szCs w:val="28"/>
        </w:rPr>
        <w:t>-mail:</w:t>
      </w:r>
      <w:r w:rsidR="00E97436" w:rsidRPr="00037BFC">
        <w:rPr>
          <w:rFonts w:ascii="標楷體" w:hAnsi="標楷體"/>
          <w:color w:val="000000"/>
          <w:szCs w:val="28"/>
        </w:rPr>
        <w:t xml:space="preserve"> </w:t>
      </w:r>
      <w:hyperlink r:id="rId6" w:history="1">
        <w:r w:rsidR="0008478D" w:rsidRPr="00CE1D84">
          <w:rPr>
            <w:rStyle w:val="a3"/>
            <w:rFonts w:ascii="Meiryo UI" w:eastAsia="Meiryo UI" w:hAnsi="Meiryo UI" w:cs="Meiryo UI" w:hint="eastAsia"/>
            <w:szCs w:val="28"/>
          </w:rPr>
          <w:t>WinnieKo1979</w:t>
        </w:r>
        <w:r w:rsidR="0008478D" w:rsidRPr="00CE1D84">
          <w:rPr>
            <w:rStyle w:val="a3"/>
            <w:rFonts w:ascii="Meiryo UI" w:eastAsia="Meiryo UI" w:hAnsi="Meiryo UI" w:cs="Meiryo UI"/>
            <w:szCs w:val="28"/>
          </w:rPr>
          <w:t>@</w:t>
        </w:r>
        <w:r w:rsidR="0008478D" w:rsidRPr="00CE1D84">
          <w:rPr>
            <w:rStyle w:val="a3"/>
            <w:rFonts w:ascii="Meiryo UI" w:eastAsia="Meiryo UI" w:hAnsi="Meiryo UI" w:cs="Meiryo UI" w:hint="eastAsia"/>
            <w:szCs w:val="28"/>
          </w:rPr>
          <w:t>gmail.com</w:t>
        </w:r>
      </w:hyperlink>
    </w:p>
    <w:p w:rsidR="0008478D" w:rsidRPr="00037BFC" w:rsidRDefault="0008478D" w:rsidP="0008478D">
      <w:pPr>
        <w:ind w:left="480"/>
        <w:jc w:val="center"/>
        <w:rPr>
          <w:rFonts w:ascii="標楷體" w:hAnsi="標楷體"/>
          <w:color w:val="000000"/>
          <w:szCs w:val="28"/>
        </w:rPr>
      </w:pPr>
      <w:r w:rsidRPr="00037BFC">
        <w:rPr>
          <w:rFonts w:ascii="標楷體" w:hAnsi="標楷體" w:hint="eastAsia"/>
          <w:color w:val="000000"/>
          <w:szCs w:val="28"/>
        </w:rPr>
        <w:t>《成績</w:t>
      </w:r>
      <w:r>
        <w:rPr>
          <w:rFonts w:ascii="標楷體" w:hAnsi="標楷體" w:hint="eastAsia"/>
          <w:szCs w:val="28"/>
        </w:rPr>
        <w:t>評量</w:t>
      </w:r>
      <w:r w:rsidRPr="00037BFC">
        <w:rPr>
          <w:rFonts w:ascii="標楷體" w:hAnsi="標楷體"/>
          <w:szCs w:val="28"/>
        </w:rPr>
        <w:t>方式</w:t>
      </w:r>
      <w:r w:rsidRPr="00037BFC">
        <w:rPr>
          <w:rFonts w:ascii="標楷體" w:hAnsi="標楷體" w:hint="eastAsia"/>
          <w:color w:val="000000"/>
          <w:szCs w:val="28"/>
        </w:rPr>
        <w:t>》</w:t>
      </w:r>
    </w:p>
    <w:p w:rsidR="0008478D" w:rsidRDefault="0008478D" w:rsidP="0008478D">
      <w:pPr>
        <w:numPr>
          <w:ilvl w:val="0"/>
          <w:numId w:val="1"/>
        </w:numPr>
        <w:spacing w:line="0" w:lineRule="atLeast"/>
        <w:jc w:val="both"/>
        <w:rPr>
          <w:rFonts w:ascii="標楷體" w:hAnsi="標楷體" w:cs="Arial"/>
        </w:rPr>
      </w:pPr>
      <w:r>
        <w:rPr>
          <w:rFonts w:ascii="標楷體" w:hAnsi="標楷體" w:cs="Arial" w:hint="eastAsia"/>
        </w:rPr>
        <w:t>平時評量:作業成績(包含習作</w:t>
      </w:r>
      <w:r w:rsidR="001A4759">
        <w:rPr>
          <w:rFonts w:ascii="標楷體" w:hAnsi="標楷體" w:cs="Arial" w:hint="eastAsia"/>
        </w:rPr>
        <w:t>、</w:t>
      </w:r>
      <w:r>
        <w:rPr>
          <w:rFonts w:ascii="標楷體" w:hAnsi="標楷體" w:cs="Arial" w:hint="eastAsia"/>
        </w:rPr>
        <w:t>作業簿)、課堂參與(</w:t>
      </w:r>
      <w:r w:rsidR="001A4759">
        <w:rPr>
          <w:rFonts w:ascii="標楷體" w:hAnsi="標楷體" w:cs="Arial" w:hint="eastAsia"/>
        </w:rPr>
        <w:t>包含</w:t>
      </w:r>
      <w:r>
        <w:rPr>
          <w:rFonts w:ascii="標楷體" w:hAnsi="標楷體" w:cs="Arial" w:hint="eastAsia"/>
        </w:rPr>
        <w:t>學習態度、團隊合作、發言次數</w:t>
      </w:r>
      <w:r w:rsidR="001A4759">
        <w:rPr>
          <w:rFonts w:ascii="標楷體" w:hAnsi="標楷體" w:cs="Arial" w:hint="eastAsia"/>
        </w:rPr>
        <w:t>、</w:t>
      </w:r>
      <w:r>
        <w:rPr>
          <w:rFonts w:ascii="標楷體" w:hAnsi="標楷體" w:cs="Arial" w:hint="eastAsia"/>
        </w:rPr>
        <w:t>常規表現)</w:t>
      </w:r>
      <w:r w:rsidR="005C5F7A" w:rsidRPr="005C5F7A">
        <w:rPr>
          <w:rFonts w:ascii="標楷體" w:hAnsi="標楷體" w:cs="Arial" w:hint="eastAsia"/>
        </w:rPr>
        <w:t xml:space="preserve"> </w:t>
      </w:r>
      <w:r w:rsidR="005C5F7A">
        <w:rPr>
          <w:rFonts w:ascii="標楷體" w:hAnsi="標楷體" w:cs="Arial" w:hint="eastAsia"/>
        </w:rPr>
        <w:t>、平時測驗</w:t>
      </w:r>
      <w:r w:rsidR="001A4759" w:rsidRPr="001A4759">
        <w:rPr>
          <w:rFonts w:ascii="標楷體" w:hAnsi="標楷體" w:cs="Arial" w:hint="eastAsia"/>
          <w:b/>
        </w:rPr>
        <w:t xml:space="preserve"> </w:t>
      </w:r>
      <w:r w:rsidR="001A4759">
        <w:rPr>
          <w:rFonts w:ascii="標楷體" w:hAnsi="標楷體" w:cs="Arial" w:hint="eastAsia"/>
          <w:b/>
        </w:rPr>
        <w:t xml:space="preserve"> </w:t>
      </w:r>
      <w:r w:rsidR="001A4759" w:rsidRPr="001A4759">
        <w:rPr>
          <w:rFonts w:ascii="標楷體" w:hAnsi="標楷體" w:cs="Arial" w:hint="eastAsia"/>
          <w:b/>
        </w:rPr>
        <w:t>50%</w:t>
      </w:r>
    </w:p>
    <w:p w:rsidR="0008478D" w:rsidRPr="00037BFC" w:rsidRDefault="001A4759" w:rsidP="0008478D">
      <w:pPr>
        <w:numPr>
          <w:ilvl w:val="0"/>
          <w:numId w:val="1"/>
        </w:numPr>
        <w:spacing w:line="0" w:lineRule="atLeast"/>
        <w:jc w:val="both"/>
        <w:rPr>
          <w:rFonts w:ascii="標楷體" w:hAnsi="標楷體" w:cs="Arial"/>
        </w:rPr>
      </w:pPr>
      <w:r>
        <w:rPr>
          <w:rFonts w:ascii="標楷體" w:hAnsi="標楷體" w:cs="Arial" w:hint="eastAsia"/>
        </w:rPr>
        <w:t>定期評量:</w:t>
      </w:r>
      <w:r w:rsidR="0008478D" w:rsidRPr="00037BFC">
        <w:rPr>
          <w:rFonts w:ascii="標楷體" w:hAnsi="標楷體" w:cs="Arial"/>
        </w:rPr>
        <w:t>期中及期末</w:t>
      </w:r>
      <w:r w:rsidR="0008478D" w:rsidRPr="00037BFC">
        <w:rPr>
          <w:rFonts w:ascii="標楷體" w:hAnsi="標楷體" w:cs="Arial" w:hint="eastAsia"/>
        </w:rPr>
        <w:t>評量</w:t>
      </w:r>
      <w:r w:rsidR="0008478D" w:rsidRPr="00037BFC">
        <w:rPr>
          <w:rFonts w:ascii="標楷體" w:hAnsi="標楷體" w:cs="Arial"/>
        </w:rPr>
        <w:tab/>
      </w:r>
      <w:r>
        <w:rPr>
          <w:rFonts w:ascii="標楷體" w:hAnsi="標楷體" w:cs="Arial" w:hint="eastAsia"/>
        </w:rPr>
        <w:t xml:space="preserve"> </w:t>
      </w:r>
      <w:r w:rsidRPr="001A4759">
        <w:rPr>
          <w:rFonts w:ascii="標楷體" w:hAnsi="標楷體" w:cs="Arial" w:hint="eastAsia"/>
          <w:b/>
        </w:rPr>
        <w:t>50%</w:t>
      </w:r>
      <w:r w:rsidR="0008478D" w:rsidRPr="00037BFC">
        <w:rPr>
          <w:rFonts w:ascii="標楷體" w:hAnsi="標楷體" w:cs="Arial"/>
        </w:rPr>
        <w:tab/>
      </w:r>
      <w:r w:rsidR="0008478D" w:rsidRPr="00037BFC">
        <w:rPr>
          <w:rFonts w:ascii="標楷體" w:hAnsi="標楷體" w:cs="Arial"/>
        </w:rPr>
        <w:tab/>
      </w:r>
      <w:r w:rsidR="0008478D" w:rsidRPr="00037BFC">
        <w:rPr>
          <w:rFonts w:ascii="標楷體" w:hAnsi="標楷體" w:cs="Arial"/>
        </w:rPr>
        <w:tab/>
      </w:r>
      <w:r w:rsidR="0008478D" w:rsidRPr="00037BFC">
        <w:rPr>
          <w:rFonts w:ascii="標楷體" w:hAnsi="標楷體" w:cs="Arial"/>
        </w:rPr>
        <w:tab/>
      </w:r>
      <w:r w:rsidR="0008478D" w:rsidRPr="00037BFC">
        <w:rPr>
          <w:rFonts w:ascii="標楷體" w:hAnsi="標楷體" w:cs="Arial"/>
        </w:rPr>
        <w:tab/>
      </w:r>
      <w:r w:rsidR="0008478D" w:rsidRPr="00037BFC">
        <w:rPr>
          <w:rFonts w:ascii="標楷體" w:hAnsi="標楷體" w:cs="Arial"/>
        </w:rPr>
        <w:tab/>
      </w:r>
      <w:r w:rsidR="0008478D" w:rsidRPr="00037BFC">
        <w:rPr>
          <w:rFonts w:ascii="標楷體" w:hAnsi="標楷體" w:cs="Arial"/>
          <w:b/>
        </w:rPr>
        <w:t xml:space="preserve"> </w:t>
      </w:r>
    </w:p>
    <w:p w:rsidR="0008478D" w:rsidRDefault="001A4759" w:rsidP="00624064">
      <w:pPr>
        <w:spacing w:line="0" w:lineRule="atLeast"/>
        <w:ind w:left="72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定期評量為紙筆測驗，包含聽力和讀寫測驗，平時評量則是形成性的觀察評量，包含口說能力與讀寫能力。</w:t>
      </w:r>
    </w:p>
    <w:p w:rsidR="00D00FC2" w:rsidRPr="00A90741" w:rsidRDefault="001A4759" w:rsidP="00A90741">
      <w:pPr>
        <w:spacing w:beforeLines="50" w:before="180"/>
        <w:ind w:left="482"/>
        <w:jc w:val="center"/>
        <w:rPr>
          <w:rFonts w:ascii="Meiryo UI" w:eastAsiaTheme="minorEastAsia" w:hAnsi="Meiryo UI" w:cs="Meiryo UI" w:hint="eastAsia"/>
        </w:rPr>
      </w:pPr>
      <w:r w:rsidRPr="00037BFC">
        <w:rPr>
          <w:rFonts w:ascii="標楷體" w:hAnsi="標楷體" w:hint="eastAsia"/>
          <w:sz w:val="36"/>
          <w:szCs w:val="36"/>
        </w:rPr>
        <w:t>《</w:t>
      </w:r>
      <w:r w:rsidRPr="00037BFC">
        <w:rPr>
          <w:rFonts w:ascii="標楷體" w:hAnsi="標楷體" w:hint="eastAsia"/>
          <w:sz w:val="32"/>
          <w:szCs w:val="32"/>
        </w:rPr>
        <w:t>課程內容</w:t>
      </w:r>
      <w:r w:rsidRPr="00037BFC">
        <w:rPr>
          <w:rFonts w:ascii="標楷體" w:hAnsi="標楷體" w:hint="eastAsia"/>
          <w:sz w:val="36"/>
          <w:szCs w:val="36"/>
        </w:rPr>
        <w:t>》</w:t>
      </w:r>
      <w:r w:rsidRPr="000D7B7A">
        <w:rPr>
          <w:rFonts w:ascii="標楷體" w:hAnsi="標楷體"/>
          <w:b/>
          <w:szCs w:val="28"/>
        </w:rPr>
        <w:t>選用教材：</w:t>
      </w:r>
      <w:r w:rsidR="00A90741">
        <w:rPr>
          <w:rFonts w:ascii="標楷體" w:hAnsi="標楷體" w:hint="eastAsia"/>
          <w:b/>
          <w:szCs w:val="28"/>
        </w:rPr>
        <w:t>Dino on the G</w:t>
      </w:r>
      <w:r w:rsidR="00A90741">
        <w:rPr>
          <w:rFonts w:ascii="標楷體" w:hAnsi="標楷體"/>
          <w:b/>
          <w:szCs w:val="28"/>
        </w:rPr>
        <w:t>o</w:t>
      </w:r>
      <w:r w:rsidRPr="00BD1EED">
        <w:rPr>
          <w:rFonts w:ascii="Meiryo UI" w:eastAsia="Meiryo UI" w:hAnsi="Meiryo UI" w:cs="Meiryo UI" w:hint="eastAsia"/>
        </w:rPr>
        <w:t>!</w:t>
      </w:r>
      <w:r w:rsidR="00A90741">
        <w:rPr>
          <w:rFonts w:ascii="Meiryo UI" w:eastAsia="Meiryo UI" w:hAnsi="Meiryo UI" w:cs="Meiryo UI"/>
        </w:rPr>
        <w:t xml:space="preserve"> </w:t>
      </w:r>
      <w:r w:rsidRPr="00BD1EED">
        <w:rPr>
          <w:rFonts w:ascii="Meiryo UI" w:eastAsia="Meiryo UI" w:hAnsi="Meiryo UI" w:cs="Meiryo UI" w:hint="eastAsia"/>
        </w:rPr>
        <w:t>(</w:t>
      </w:r>
      <w:r w:rsidR="00A90741">
        <w:rPr>
          <w:rFonts w:ascii="Meiryo UI" w:eastAsia="Meiryo UI" w:hAnsi="Meiryo UI" w:cs="Meiryo UI"/>
        </w:rPr>
        <w:t>5</w:t>
      </w:r>
      <w:r w:rsidRPr="00BD1EED">
        <w:rPr>
          <w:rFonts w:ascii="Meiryo UI" w:eastAsia="Meiryo UI" w:hAnsi="Meiryo UI" w:cs="Meiryo UI" w:hint="eastAsia"/>
        </w:rPr>
        <w:t>)</w:t>
      </w:r>
    </w:p>
    <w:tbl>
      <w:tblPr>
        <w:tblW w:w="0" w:type="auto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552"/>
        <w:gridCol w:w="5176"/>
      </w:tblGrid>
      <w:tr w:rsidR="001A4759" w:rsidTr="00532E6A">
        <w:trPr>
          <w:trHeight w:val="360"/>
        </w:trPr>
        <w:tc>
          <w:tcPr>
            <w:tcW w:w="1620" w:type="dxa"/>
            <w:vAlign w:val="center"/>
          </w:tcPr>
          <w:p w:rsidR="001A4759" w:rsidRPr="00687BAE" w:rsidRDefault="00687BAE" w:rsidP="004A5294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687BAE">
              <w:rPr>
                <w:rFonts w:ascii="Meiryo UI" w:eastAsia="Meiryo UI" w:hAnsi="Meiryo UI" w:cs="Meiryo UI" w:hint="eastAsia"/>
                <w:szCs w:val="28"/>
              </w:rPr>
              <w:t>Unit</w:t>
            </w:r>
          </w:p>
        </w:tc>
        <w:tc>
          <w:tcPr>
            <w:tcW w:w="3552" w:type="dxa"/>
            <w:vAlign w:val="center"/>
          </w:tcPr>
          <w:p w:rsidR="001A4759" w:rsidRPr="00F8407A" w:rsidRDefault="002B5670" w:rsidP="004A5294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F8407A">
              <w:rPr>
                <w:rFonts w:ascii="Meiryo UI" w:eastAsia="Meiryo UI" w:hAnsi="Meiryo UI" w:cs="Meiryo UI" w:hint="eastAsia"/>
                <w:szCs w:val="28"/>
              </w:rPr>
              <w:t>Syllabus</w:t>
            </w:r>
          </w:p>
        </w:tc>
        <w:tc>
          <w:tcPr>
            <w:tcW w:w="5176" w:type="dxa"/>
            <w:vAlign w:val="center"/>
          </w:tcPr>
          <w:p w:rsidR="001A4759" w:rsidRPr="00462646" w:rsidRDefault="00687BAE" w:rsidP="004A5294">
            <w:pPr>
              <w:ind w:left="-6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Meiryo UI" w:eastAsiaTheme="minorEastAsia" w:hAnsi="Meiryo UI" w:cs="Meiryo UI"/>
                <w:szCs w:val="28"/>
              </w:rPr>
              <w:t>Communication</w:t>
            </w:r>
          </w:p>
        </w:tc>
      </w:tr>
      <w:tr w:rsidR="00084A86" w:rsidTr="00532E6A">
        <w:trPr>
          <w:trHeight w:val="360"/>
        </w:trPr>
        <w:tc>
          <w:tcPr>
            <w:tcW w:w="1620" w:type="dxa"/>
            <w:vAlign w:val="center"/>
          </w:tcPr>
          <w:p w:rsidR="00084A86" w:rsidRDefault="00A90741" w:rsidP="004A5294">
            <w:pPr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Starter Unit</w:t>
            </w:r>
          </w:p>
        </w:tc>
        <w:tc>
          <w:tcPr>
            <w:tcW w:w="3552" w:type="dxa"/>
            <w:vAlign w:val="center"/>
          </w:tcPr>
          <w:p w:rsidR="00A90741" w:rsidRDefault="00A90741" w:rsidP="00A90741">
            <w:pPr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 xml:space="preserve">Story, 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K</w:t>
            </w:r>
            <w:r>
              <w:rPr>
                <w:rFonts w:ascii="Meiryo UI" w:eastAsiaTheme="minorEastAsia" w:hAnsi="Meiryo UI" w:cs="Meiryo UI"/>
                <w:szCs w:val="28"/>
              </w:rPr>
              <w:t>ey words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,</w:t>
            </w:r>
            <w:r>
              <w:rPr>
                <w:rFonts w:ascii="Meiryo UI" w:eastAsiaTheme="minorEastAsia" w:hAnsi="Meiryo UI" w:cs="Meiryo UI"/>
                <w:szCs w:val="28"/>
              </w:rPr>
              <w:t xml:space="preserve"> </w:t>
            </w:r>
          </w:p>
          <w:p w:rsidR="00A90741" w:rsidRPr="00BD1EED" w:rsidRDefault="00A90741" w:rsidP="00A90741">
            <w:pPr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,</w:t>
            </w:r>
            <w:r>
              <w:rPr>
                <w:rFonts w:ascii="Meiryo UI" w:eastAsiaTheme="minorEastAsia" w:hAnsi="Meiryo UI" w:cs="Meiryo UI"/>
                <w:szCs w:val="28"/>
              </w:rPr>
              <w:t xml:space="preserve"> </w:t>
            </w:r>
          </w:p>
          <w:p w:rsidR="00084A86" w:rsidRPr="00A90741" w:rsidRDefault="00A90741" w:rsidP="00A90741">
            <w:pPr>
              <w:ind w:left="-60"/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D</w:t>
            </w:r>
            <w:r>
              <w:rPr>
                <w:rFonts w:ascii="Meiryo UI" w:eastAsiaTheme="minorEastAsia" w:hAnsi="Meiryo UI" w:cs="Meiryo UI"/>
                <w:szCs w:val="28"/>
              </w:rPr>
              <w:t>aily Talk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,</w:t>
            </w:r>
            <w:r>
              <w:rPr>
                <w:rFonts w:ascii="Meiryo UI" w:eastAsiaTheme="minorEastAsia" w:hAnsi="Meiryo UI" w:cs="Meiryo UI" w:hint="eastAsia"/>
                <w:szCs w:val="28"/>
              </w:rPr>
              <w:t xml:space="preserve"> </w:t>
            </w:r>
            <w:r>
              <w:rPr>
                <w:rFonts w:ascii="Meiryo UI" w:eastAsia="Meiryo UI" w:hAnsi="Meiryo UI" w:cs="Meiryo UI"/>
                <w:szCs w:val="28"/>
              </w:rPr>
              <w:t>Phonics</w:t>
            </w:r>
          </w:p>
        </w:tc>
        <w:tc>
          <w:tcPr>
            <w:tcW w:w="5176" w:type="dxa"/>
            <w:vAlign w:val="center"/>
          </w:tcPr>
          <w:p w:rsidR="00A90741" w:rsidRPr="00A90741" w:rsidRDefault="00A90741" w:rsidP="00A9074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 w:hint="eastAsia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 w:rsidRPr="00BD1EED">
              <w:rPr>
                <w:rFonts w:ascii="Meiryo UI" w:eastAsia="Meiryo UI" w:hAnsi="Meiryo UI" w:cs="Meiryo UI" w:hint="eastAsia"/>
                <w:szCs w:val="28"/>
              </w:rPr>
              <w:t>：</w:t>
            </w:r>
          </w:p>
          <w:p w:rsidR="00A90741" w:rsidRDefault="00A90741" w:rsidP="00A90741">
            <w:pPr>
              <w:ind w:left="-60" w:firstLineChars="50" w:firstLine="140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Where’s Dino?</w:t>
            </w:r>
          </w:p>
          <w:p w:rsidR="00624064" w:rsidRPr="00F8407A" w:rsidRDefault="00A90741" w:rsidP="00A90741">
            <w:pPr>
              <w:ind w:left="-60" w:firstLineChars="50" w:firstLine="140"/>
              <w:rPr>
                <w:rFonts w:ascii="標楷體" w:hAnsi="標楷體"/>
                <w:szCs w:val="28"/>
                <w:u w:val="single"/>
              </w:rPr>
            </w:pPr>
            <w:r>
              <w:rPr>
                <w:rFonts w:ascii="Meiryo UI" w:eastAsia="Meiryo UI" w:hAnsi="Meiryo UI" w:cs="Meiryo UI"/>
                <w:szCs w:val="28"/>
              </w:rPr>
              <w:t>He’s reading under the table.</w:t>
            </w:r>
            <w:r w:rsidR="00F8407A">
              <w:rPr>
                <w:rFonts w:ascii="Meiryo UI" w:eastAsia="Meiryo UI" w:hAnsi="Meiryo UI" w:cs="Meiryo UI"/>
                <w:szCs w:val="28"/>
              </w:rPr>
              <w:t xml:space="preserve">  </w:t>
            </w:r>
          </w:p>
        </w:tc>
      </w:tr>
      <w:tr w:rsidR="007119CA" w:rsidTr="00532E6A">
        <w:trPr>
          <w:trHeight w:val="1833"/>
        </w:trPr>
        <w:tc>
          <w:tcPr>
            <w:tcW w:w="1620" w:type="dxa"/>
            <w:vAlign w:val="center"/>
          </w:tcPr>
          <w:p w:rsidR="007119CA" w:rsidRPr="00BD1EED" w:rsidRDefault="007119CA" w:rsidP="004A5294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Unit 1</w:t>
            </w:r>
          </w:p>
        </w:tc>
        <w:tc>
          <w:tcPr>
            <w:tcW w:w="3552" w:type="dxa"/>
            <w:vMerge w:val="restart"/>
            <w:vAlign w:val="center"/>
          </w:tcPr>
          <w:p w:rsidR="00A90741" w:rsidRDefault="00A90741" w:rsidP="00A90741">
            <w:pPr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Story, K</w:t>
            </w:r>
            <w:r>
              <w:rPr>
                <w:rFonts w:ascii="Meiryo UI" w:eastAsiaTheme="minorEastAsia" w:hAnsi="Meiryo UI" w:cs="Meiryo UI"/>
                <w:szCs w:val="28"/>
              </w:rPr>
              <w:t>ey words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,</w:t>
            </w:r>
            <w:r>
              <w:rPr>
                <w:rFonts w:ascii="Meiryo UI" w:eastAsiaTheme="minorEastAsia" w:hAnsi="Meiryo UI" w:cs="Meiryo UI"/>
                <w:szCs w:val="28"/>
              </w:rPr>
              <w:t xml:space="preserve"> </w:t>
            </w:r>
          </w:p>
          <w:p w:rsidR="00A90741" w:rsidRPr="00BD1EED" w:rsidRDefault="00A90741" w:rsidP="00A90741">
            <w:pPr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,</w:t>
            </w:r>
            <w:r>
              <w:rPr>
                <w:rFonts w:ascii="Meiryo UI" w:eastAsiaTheme="minorEastAsia" w:hAnsi="Meiryo UI" w:cs="Meiryo UI"/>
                <w:szCs w:val="28"/>
              </w:rPr>
              <w:t xml:space="preserve"> </w:t>
            </w:r>
          </w:p>
          <w:p w:rsidR="007119CA" w:rsidRPr="00BD1EED" w:rsidRDefault="00A90741" w:rsidP="00A90741">
            <w:pPr>
              <w:ind w:left="-60"/>
              <w:jc w:val="center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D</w:t>
            </w:r>
            <w:r>
              <w:rPr>
                <w:rFonts w:ascii="Meiryo UI" w:eastAsiaTheme="minorEastAsia" w:hAnsi="Meiryo UI" w:cs="Meiryo UI"/>
                <w:szCs w:val="28"/>
              </w:rPr>
              <w:t>aily Talk</w:t>
            </w:r>
            <w:r>
              <w:rPr>
                <w:rFonts w:ascii="Meiryo UI" w:eastAsiaTheme="minorEastAsia" w:hAnsi="Meiryo UI" w:cs="Meiryo UI" w:hint="eastAsia"/>
                <w:szCs w:val="28"/>
              </w:rPr>
              <w:t xml:space="preserve">, </w:t>
            </w:r>
            <w:r>
              <w:rPr>
                <w:rFonts w:ascii="Meiryo UI" w:eastAsia="Meiryo UI" w:hAnsi="Meiryo UI" w:cs="Meiryo UI"/>
                <w:szCs w:val="28"/>
              </w:rPr>
              <w:t>Phonics</w:t>
            </w:r>
          </w:p>
        </w:tc>
        <w:tc>
          <w:tcPr>
            <w:tcW w:w="5176" w:type="dxa"/>
          </w:tcPr>
          <w:p w:rsidR="00DD5EE5" w:rsidRDefault="00DD5EE5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 w:rsidR="007119CA" w:rsidRPr="00BD1EED">
              <w:rPr>
                <w:rFonts w:ascii="Meiryo UI" w:eastAsia="Meiryo UI" w:hAnsi="Meiryo UI" w:cs="Meiryo UI" w:hint="eastAsia"/>
                <w:szCs w:val="28"/>
              </w:rPr>
              <w:t>：</w:t>
            </w:r>
          </w:p>
          <w:p w:rsidR="007119CA" w:rsidRPr="00BD1EED" w:rsidRDefault="00DA611E" w:rsidP="007B1051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How’s the weather</w:t>
            </w:r>
            <w:r w:rsidR="004862F8" w:rsidRPr="00BD1EED">
              <w:rPr>
                <w:rFonts w:ascii="Meiryo UI" w:eastAsia="Meiryo UI" w:hAnsi="Meiryo UI" w:cs="Meiryo UI" w:hint="eastAsia"/>
                <w:szCs w:val="28"/>
              </w:rPr>
              <w:t>?</w:t>
            </w:r>
          </w:p>
          <w:p w:rsidR="00DD5EE5" w:rsidRDefault="00DD5EE5" w:rsidP="007B1051">
            <w:pPr>
              <w:spacing w:line="0" w:lineRule="atLeast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 w:hint="eastAsia"/>
                <w:szCs w:val="28"/>
              </w:rPr>
              <w:t xml:space="preserve"> </w:t>
            </w:r>
            <w:r w:rsidR="00DA611E">
              <w:rPr>
                <w:rFonts w:ascii="Meiryo UI" w:eastAsia="Meiryo UI" w:hAnsi="Meiryo UI" w:cs="Meiryo UI"/>
                <w:szCs w:val="28"/>
              </w:rPr>
              <w:t xml:space="preserve">It’s </w:t>
            </w:r>
            <w:r w:rsidR="00A90741" w:rsidRPr="00A90741">
              <w:rPr>
                <w:rFonts w:ascii="Meiryo UI" w:eastAsia="Meiryo UI" w:hAnsi="Meiryo UI" w:cs="Meiryo UI"/>
                <w:szCs w:val="28"/>
                <w:u w:val="single"/>
              </w:rPr>
              <w:t>sunny</w:t>
            </w:r>
            <w:r w:rsidR="00404B83" w:rsidRPr="00BD1EED">
              <w:rPr>
                <w:rFonts w:ascii="Meiryo UI" w:eastAsia="Meiryo UI" w:hAnsi="Meiryo UI" w:cs="Meiryo UI" w:hint="eastAsia"/>
                <w:szCs w:val="28"/>
              </w:rPr>
              <w:t>.</w:t>
            </w:r>
            <w:r w:rsidR="00207438" w:rsidRPr="00BD1EED">
              <w:rPr>
                <w:rFonts w:ascii="Meiryo UI" w:eastAsia="Meiryo UI" w:hAnsi="Meiryo UI" w:cs="Meiryo UI" w:hint="eastAsia"/>
                <w:szCs w:val="28"/>
              </w:rPr>
              <w:t xml:space="preserve"> </w:t>
            </w:r>
          </w:p>
          <w:p w:rsidR="00A90741" w:rsidRPr="00BD1EED" w:rsidRDefault="00A90741" w:rsidP="007B1051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 xml:space="preserve">We can / can’t </w:t>
            </w:r>
            <w:r w:rsidRPr="00A90741">
              <w:rPr>
                <w:rFonts w:ascii="Meiryo UI" w:eastAsia="Meiryo UI" w:hAnsi="Meiryo UI" w:cs="Meiryo UI"/>
                <w:szCs w:val="28"/>
                <w:u w:val="single"/>
              </w:rPr>
              <w:t>go fishing</w:t>
            </w:r>
            <w:r>
              <w:rPr>
                <w:rFonts w:ascii="Meiryo UI" w:eastAsia="Meiryo UI" w:hAnsi="Meiryo UI" w:cs="Meiryo UI"/>
                <w:szCs w:val="28"/>
              </w:rPr>
              <w:t>.</w:t>
            </w:r>
          </w:p>
        </w:tc>
      </w:tr>
      <w:tr w:rsidR="007119CA" w:rsidTr="00532E6A">
        <w:trPr>
          <w:trHeight w:val="240"/>
        </w:trPr>
        <w:tc>
          <w:tcPr>
            <w:tcW w:w="1620" w:type="dxa"/>
            <w:vAlign w:val="center"/>
          </w:tcPr>
          <w:p w:rsidR="007119CA" w:rsidRPr="00BD1EED" w:rsidRDefault="007119CA" w:rsidP="007119CA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Unit 2</w:t>
            </w:r>
          </w:p>
        </w:tc>
        <w:tc>
          <w:tcPr>
            <w:tcW w:w="3552" w:type="dxa"/>
            <w:vMerge/>
            <w:vAlign w:val="center"/>
          </w:tcPr>
          <w:p w:rsidR="007119CA" w:rsidRPr="00BD1EED" w:rsidRDefault="007119CA" w:rsidP="003A2ADF">
            <w:pPr>
              <w:ind w:left="-60"/>
              <w:jc w:val="center"/>
              <w:rPr>
                <w:rFonts w:ascii="Meiryo UI" w:eastAsia="Meiryo UI" w:hAnsi="Meiryo UI" w:cs="Meiryo UI"/>
                <w:szCs w:val="28"/>
              </w:rPr>
            </w:pPr>
          </w:p>
        </w:tc>
        <w:tc>
          <w:tcPr>
            <w:tcW w:w="5176" w:type="dxa"/>
            <w:vAlign w:val="center"/>
          </w:tcPr>
          <w:p w:rsidR="00DD5EE5" w:rsidRDefault="00DD5EE5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 w:rsidRPr="00BD1EED">
              <w:rPr>
                <w:rFonts w:ascii="Meiryo UI" w:eastAsia="Meiryo UI" w:hAnsi="Meiryo UI" w:cs="Meiryo UI" w:hint="eastAsia"/>
                <w:szCs w:val="28"/>
              </w:rPr>
              <w:t>：</w:t>
            </w:r>
          </w:p>
          <w:p w:rsidR="007119CA" w:rsidRDefault="00A90741" w:rsidP="007B1051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Where are you going</w:t>
            </w:r>
            <w:r w:rsidR="007119CA" w:rsidRPr="00BD1EED">
              <w:rPr>
                <w:rFonts w:ascii="Meiryo UI" w:eastAsia="Meiryo UI" w:hAnsi="Meiryo UI" w:cs="Meiryo UI" w:hint="eastAsia"/>
                <w:szCs w:val="28"/>
              </w:rPr>
              <w:t>?</w:t>
            </w:r>
          </w:p>
          <w:p w:rsidR="007B1051" w:rsidRPr="00BD1EED" w:rsidRDefault="00A90741" w:rsidP="007B1051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 xml:space="preserve">I’m going to the </w:t>
            </w:r>
            <w:r w:rsidRPr="00A90741">
              <w:rPr>
                <w:rFonts w:ascii="Meiryo UI" w:eastAsia="Meiryo UI" w:hAnsi="Meiryo UI" w:cs="Meiryo UI"/>
                <w:szCs w:val="28"/>
                <w:u w:val="single"/>
              </w:rPr>
              <w:t>park</w:t>
            </w:r>
            <w:r>
              <w:rPr>
                <w:rFonts w:ascii="Meiryo UI" w:eastAsia="Meiryo UI" w:hAnsi="Meiryo UI" w:cs="Meiryo UI"/>
                <w:szCs w:val="28"/>
              </w:rPr>
              <w:t>.</w:t>
            </w:r>
          </w:p>
          <w:p w:rsidR="007119CA" w:rsidRDefault="00DD5EE5" w:rsidP="00A90741">
            <w:pPr>
              <w:spacing w:line="0" w:lineRule="atLeast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 w:hint="eastAsia"/>
                <w:szCs w:val="28"/>
              </w:rPr>
              <w:t xml:space="preserve"> </w:t>
            </w:r>
            <w:r w:rsidR="00A90741">
              <w:rPr>
                <w:rFonts w:ascii="Meiryo UI" w:eastAsia="Meiryo UI" w:hAnsi="Meiryo UI" w:cs="Meiryo UI"/>
                <w:szCs w:val="28"/>
              </w:rPr>
              <w:t xml:space="preserve">We’re going to the </w:t>
            </w:r>
            <w:r w:rsidR="00A90741" w:rsidRPr="00A90741">
              <w:rPr>
                <w:rFonts w:ascii="Meiryo UI" w:eastAsia="Meiryo UI" w:hAnsi="Meiryo UI" w:cs="Meiryo UI"/>
                <w:szCs w:val="28"/>
                <w:u w:val="single"/>
              </w:rPr>
              <w:t>bookstore</w:t>
            </w:r>
            <w:r w:rsidR="00DA611E">
              <w:rPr>
                <w:rFonts w:ascii="Meiryo UI" w:eastAsia="Meiryo UI" w:hAnsi="Meiryo UI" w:cs="Meiryo UI"/>
                <w:szCs w:val="28"/>
              </w:rPr>
              <w:t>.</w:t>
            </w:r>
          </w:p>
          <w:p w:rsidR="00A90741" w:rsidRDefault="00A90741" w:rsidP="00A90741">
            <w:pPr>
              <w:spacing w:line="0" w:lineRule="atLeast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 xml:space="preserve"> Where’s the </w:t>
            </w:r>
            <w:r w:rsidRPr="00A90741">
              <w:rPr>
                <w:rFonts w:ascii="Meiryo UI" w:eastAsia="Meiryo UI" w:hAnsi="Meiryo UI" w:cs="Meiryo UI"/>
                <w:szCs w:val="28"/>
                <w:u w:val="single"/>
              </w:rPr>
              <w:t>supermarket</w:t>
            </w:r>
            <w:r>
              <w:rPr>
                <w:rFonts w:ascii="Meiryo UI" w:eastAsia="Meiryo UI" w:hAnsi="Meiryo UI" w:cs="Meiryo UI"/>
                <w:szCs w:val="28"/>
              </w:rPr>
              <w:t>?</w:t>
            </w:r>
          </w:p>
          <w:p w:rsidR="00A90741" w:rsidRPr="00DD5EE5" w:rsidRDefault="00A90741" w:rsidP="00A90741">
            <w:pPr>
              <w:spacing w:line="0" w:lineRule="atLeast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 xml:space="preserve"> It’s on </w:t>
            </w:r>
            <w:r w:rsidRPr="00A90741">
              <w:rPr>
                <w:rFonts w:ascii="Meiryo UI" w:eastAsia="Meiryo UI" w:hAnsi="Meiryo UI" w:cs="Meiryo UI"/>
                <w:szCs w:val="28"/>
                <w:u w:val="single"/>
              </w:rPr>
              <w:t>Blue Street</w:t>
            </w:r>
            <w:r>
              <w:rPr>
                <w:rFonts w:ascii="Meiryo UI" w:eastAsia="Meiryo UI" w:hAnsi="Meiryo UI" w:cs="Meiryo UI"/>
                <w:szCs w:val="28"/>
              </w:rPr>
              <w:t>.</w:t>
            </w:r>
          </w:p>
        </w:tc>
      </w:tr>
      <w:tr w:rsidR="000B337B" w:rsidTr="007009A9">
        <w:trPr>
          <w:trHeight w:val="240"/>
        </w:trPr>
        <w:tc>
          <w:tcPr>
            <w:tcW w:w="1620" w:type="dxa"/>
            <w:vAlign w:val="center"/>
          </w:tcPr>
          <w:p w:rsidR="000B337B" w:rsidRPr="00BD1EED" w:rsidRDefault="000B337B" w:rsidP="004A5294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lastRenderedPageBreak/>
              <w:t>Review1</w:t>
            </w:r>
          </w:p>
        </w:tc>
        <w:tc>
          <w:tcPr>
            <w:tcW w:w="8728" w:type="dxa"/>
            <w:gridSpan w:val="2"/>
            <w:vAlign w:val="center"/>
          </w:tcPr>
          <w:p w:rsidR="000B337B" w:rsidRPr="00BD1EED" w:rsidRDefault="007119CA" w:rsidP="00DD5EE5">
            <w:pPr>
              <w:ind w:firstLineChars="100" w:firstLine="280"/>
              <w:jc w:val="both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U</w:t>
            </w:r>
            <w:r w:rsidR="000B337B" w:rsidRPr="00BD1EED">
              <w:rPr>
                <w:rFonts w:ascii="Meiryo UI" w:eastAsia="Meiryo UI" w:hAnsi="Meiryo UI" w:cs="Meiryo UI" w:hint="eastAsia"/>
                <w:szCs w:val="28"/>
              </w:rPr>
              <w:t xml:space="preserve">1 </w:t>
            </w:r>
            <w:r w:rsidRPr="00BD1EED">
              <w:rPr>
                <w:rFonts w:ascii="Meiryo UI" w:eastAsia="Meiryo UI" w:hAnsi="Meiryo UI" w:cs="Meiryo UI" w:hint="eastAsia"/>
                <w:szCs w:val="28"/>
              </w:rPr>
              <w:t>&amp; U2</w:t>
            </w:r>
          </w:p>
        </w:tc>
      </w:tr>
      <w:tr w:rsidR="00C75A4B" w:rsidTr="00532E6A">
        <w:trPr>
          <w:trHeight w:val="165"/>
        </w:trPr>
        <w:tc>
          <w:tcPr>
            <w:tcW w:w="1620" w:type="dxa"/>
            <w:vAlign w:val="center"/>
          </w:tcPr>
          <w:p w:rsidR="00C75A4B" w:rsidRPr="00BD1EED" w:rsidRDefault="00331A4B" w:rsidP="00404B83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Unit</w:t>
            </w:r>
            <w:r w:rsidR="00404B83" w:rsidRPr="00BD1EED">
              <w:rPr>
                <w:rFonts w:ascii="Meiryo UI" w:eastAsia="Meiryo UI" w:hAnsi="Meiryo UI" w:cs="Meiryo UI" w:hint="eastAsia"/>
                <w:szCs w:val="28"/>
              </w:rPr>
              <w:t xml:space="preserve"> 3</w:t>
            </w:r>
          </w:p>
        </w:tc>
        <w:tc>
          <w:tcPr>
            <w:tcW w:w="3552" w:type="dxa"/>
            <w:vMerge w:val="restart"/>
            <w:vAlign w:val="center"/>
          </w:tcPr>
          <w:p w:rsidR="00811D00" w:rsidRDefault="00811D00" w:rsidP="00811D00">
            <w:pPr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Story, K</w:t>
            </w:r>
            <w:r>
              <w:rPr>
                <w:rFonts w:ascii="Meiryo UI" w:eastAsiaTheme="minorEastAsia" w:hAnsi="Meiryo UI" w:cs="Meiryo UI"/>
                <w:szCs w:val="28"/>
              </w:rPr>
              <w:t>ey words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,</w:t>
            </w:r>
            <w:r>
              <w:rPr>
                <w:rFonts w:ascii="Meiryo UI" w:eastAsiaTheme="minorEastAsia" w:hAnsi="Meiryo UI" w:cs="Meiryo UI"/>
                <w:szCs w:val="28"/>
              </w:rPr>
              <w:t xml:space="preserve"> </w:t>
            </w:r>
          </w:p>
          <w:p w:rsidR="00811D00" w:rsidRPr="00BD1EED" w:rsidRDefault="00811D00" w:rsidP="00811D00">
            <w:pPr>
              <w:jc w:val="center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,</w:t>
            </w:r>
            <w:r>
              <w:rPr>
                <w:rFonts w:ascii="Meiryo UI" w:eastAsiaTheme="minorEastAsia" w:hAnsi="Meiryo UI" w:cs="Meiryo UI"/>
                <w:szCs w:val="28"/>
              </w:rPr>
              <w:t xml:space="preserve"> </w:t>
            </w:r>
          </w:p>
          <w:p w:rsidR="00C75A4B" w:rsidRPr="00BD1EED" w:rsidRDefault="00811D00" w:rsidP="00811D00">
            <w:pPr>
              <w:ind w:left="-60"/>
              <w:jc w:val="center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D</w:t>
            </w:r>
            <w:r>
              <w:rPr>
                <w:rFonts w:ascii="Meiryo UI" w:eastAsiaTheme="minorEastAsia" w:hAnsi="Meiryo UI" w:cs="Meiryo UI"/>
                <w:szCs w:val="28"/>
              </w:rPr>
              <w:t>aily Talk</w:t>
            </w:r>
            <w:r>
              <w:rPr>
                <w:rFonts w:ascii="Meiryo UI" w:eastAsiaTheme="minorEastAsia" w:hAnsi="Meiryo UI" w:cs="Meiryo UI" w:hint="eastAsia"/>
                <w:szCs w:val="28"/>
              </w:rPr>
              <w:t xml:space="preserve">, </w:t>
            </w:r>
            <w:r>
              <w:rPr>
                <w:rFonts w:ascii="Meiryo UI" w:eastAsia="Meiryo UI" w:hAnsi="Meiryo UI" w:cs="Meiryo UI"/>
                <w:szCs w:val="28"/>
              </w:rPr>
              <w:t>Phonics</w:t>
            </w:r>
          </w:p>
        </w:tc>
        <w:tc>
          <w:tcPr>
            <w:tcW w:w="5176" w:type="dxa"/>
            <w:vAlign w:val="center"/>
          </w:tcPr>
          <w:p w:rsidR="00DD5EE5" w:rsidRDefault="00DD5EE5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 w:rsidRPr="00BD1EED">
              <w:rPr>
                <w:rFonts w:ascii="Meiryo UI" w:eastAsia="Meiryo UI" w:hAnsi="Meiryo UI" w:cs="Meiryo UI" w:hint="eastAsia"/>
                <w:szCs w:val="28"/>
              </w:rPr>
              <w:t>：</w:t>
            </w:r>
          </w:p>
          <w:p w:rsidR="00C75A4B" w:rsidRPr="00BD1EED" w:rsidRDefault="00D07CF5" w:rsidP="007B1051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Wh</w:t>
            </w:r>
            <w:r w:rsidR="007B1051">
              <w:rPr>
                <w:rFonts w:ascii="Meiryo UI" w:eastAsia="Meiryo UI" w:hAnsi="Meiryo UI" w:cs="Meiryo UI"/>
                <w:szCs w:val="28"/>
              </w:rPr>
              <w:t>at do you</w:t>
            </w:r>
            <w:r w:rsidR="00404B83" w:rsidRPr="00BD1EED">
              <w:rPr>
                <w:rFonts w:ascii="Meiryo UI" w:eastAsia="Meiryo UI" w:hAnsi="Meiryo UI" w:cs="Meiryo UI" w:hint="eastAsia"/>
                <w:szCs w:val="28"/>
              </w:rPr>
              <w:t xml:space="preserve"> </w:t>
            </w:r>
            <w:r w:rsidR="004826D9">
              <w:rPr>
                <w:rFonts w:ascii="Meiryo UI" w:eastAsia="Meiryo UI" w:hAnsi="Meiryo UI" w:cs="Meiryo UI"/>
                <w:szCs w:val="28"/>
              </w:rPr>
              <w:t>see</w:t>
            </w:r>
            <w:r w:rsidR="007119CA" w:rsidRPr="00BD1EED">
              <w:rPr>
                <w:rFonts w:ascii="Meiryo UI" w:eastAsia="Meiryo UI" w:hAnsi="Meiryo UI" w:cs="Meiryo UI" w:hint="eastAsia"/>
                <w:szCs w:val="28"/>
              </w:rPr>
              <w:t>?</w:t>
            </w:r>
          </w:p>
          <w:p w:rsidR="007119CA" w:rsidRDefault="00DD5EE5" w:rsidP="007B1051">
            <w:pPr>
              <w:spacing w:line="0" w:lineRule="atLeast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 w:hint="eastAsia"/>
                <w:szCs w:val="28"/>
              </w:rPr>
              <w:t xml:space="preserve"> </w:t>
            </w:r>
            <w:r>
              <w:rPr>
                <w:rFonts w:ascii="Meiryo UI" w:eastAsia="Meiryo UI" w:hAnsi="Meiryo UI" w:cs="Meiryo UI"/>
                <w:szCs w:val="28"/>
              </w:rPr>
              <w:t>I</w:t>
            </w:r>
            <w:r w:rsidR="007B1051">
              <w:rPr>
                <w:rFonts w:ascii="Meiryo UI" w:eastAsia="Meiryo UI" w:hAnsi="Meiryo UI" w:cs="Meiryo UI"/>
                <w:szCs w:val="28"/>
              </w:rPr>
              <w:t xml:space="preserve"> </w:t>
            </w:r>
            <w:r w:rsidR="004826D9">
              <w:rPr>
                <w:rFonts w:ascii="Meiryo UI" w:eastAsia="Meiryo UI" w:hAnsi="Meiryo UI" w:cs="Meiryo UI"/>
                <w:szCs w:val="28"/>
              </w:rPr>
              <w:t xml:space="preserve">see </w:t>
            </w:r>
            <w:r w:rsidR="004826D9" w:rsidRPr="004826D9">
              <w:rPr>
                <w:rFonts w:ascii="Meiryo UI" w:eastAsia="Meiryo UI" w:hAnsi="Meiryo UI" w:cs="Meiryo UI"/>
                <w:szCs w:val="28"/>
                <w:u w:val="single"/>
              </w:rPr>
              <w:t>a monkey</w:t>
            </w:r>
            <w:r w:rsidR="00C75A4B" w:rsidRPr="00BD1EED">
              <w:rPr>
                <w:rFonts w:ascii="Meiryo UI" w:eastAsia="Meiryo UI" w:hAnsi="Meiryo UI" w:cs="Meiryo UI" w:hint="eastAsia"/>
                <w:szCs w:val="28"/>
              </w:rPr>
              <w:t>.</w:t>
            </w:r>
          </w:p>
          <w:p w:rsidR="007B1051" w:rsidRDefault="004826D9" w:rsidP="007B1051">
            <w:pPr>
              <w:spacing w:line="0" w:lineRule="atLeast"/>
              <w:ind w:leftChars="50" w:left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 xml:space="preserve">How many </w:t>
            </w:r>
            <w:r w:rsidRPr="004826D9">
              <w:rPr>
                <w:rFonts w:ascii="Meiryo UI" w:eastAsia="Meiryo UI" w:hAnsi="Meiryo UI" w:cs="Meiryo UI"/>
                <w:szCs w:val="28"/>
                <w:u w:val="single"/>
              </w:rPr>
              <w:t>tigers</w:t>
            </w:r>
            <w:r>
              <w:rPr>
                <w:rFonts w:ascii="Meiryo UI" w:eastAsia="Meiryo UI" w:hAnsi="Meiryo UI" w:cs="Meiryo UI"/>
                <w:szCs w:val="28"/>
              </w:rPr>
              <w:t xml:space="preserve"> are there?</w:t>
            </w:r>
          </w:p>
          <w:p w:rsidR="004826D9" w:rsidRDefault="004826D9" w:rsidP="007B1051">
            <w:pPr>
              <w:spacing w:line="0" w:lineRule="atLeast"/>
              <w:ind w:leftChars="50" w:left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 xml:space="preserve">There is </w:t>
            </w:r>
            <w:r w:rsidRPr="004826D9">
              <w:rPr>
                <w:rFonts w:ascii="Meiryo UI" w:eastAsia="Meiryo UI" w:hAnsi="Meiryo UI" w:cs="Meiryo UI"/>
                <w:szCs w:val="28"/>
                <w:u w:val="single"/>
              </w:rPr>
              <w:t>one tiger</w:t>
            </w:r>
            <w:r>
              <w:rPr>
                <w:rFonts w:ascii="Meiryo UI" w:eastAsia="Meiryo UI" w:hAnsi="Meiryo UI" w:cs="Meiryo UI"/>
                <w:szCs w:val="28"/>
              </w:rPr>
              <w:t>.</w:t>
            </w:r>
          </w:p>
          <w:p w:rsidR="004826D9" w:rsidRPr="004826D9" w:rsidRDefault="004826D9" w:rsidP="004826D9">
            <w:pPr>
              <w:spacing w:line="0" w:lineRule="atLeast"/>
              <w:ind w:leftChars="50" w:left="140"/>
              <w:jc w:val="both"/>
              <w:rPr>
                <w:rFonts w:ascii="Meiryo UI" w:eastAsiaTheme="minorEastAsia" w:hAnsi="Meiryo UI" w:cs="Meiryo UI" w:hint="eastAsia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 xml:space="preserve">There are </w:t>
            </w:r>
            <w:r w:rsidRPr="004826D9">
              <w:rPr>
                <w:rFonts w:ascii="Meiryo UI" w:eastAsia="Meiryo UI" w:hAnsi="Meiryo UI" w:cs="Meiryo UI"/>
                <w:szCs w:val="28"/>
                <w:u w:val="single"/>
              </w:rPr>
              <w:t>two tigers</w:t>
            </w:r>
            <w:r>
              <w:rPr>
                <w:rFonts w:ascii="Meiryo UI" w:eastAsia="Meiryo UI" w:hAnsi="Meiryo UI" w:cs="Meiryo UI"/>
                <w:szCs w:val="28"/>
              </w:rPr>
              <w:t>.</w:t>
            </w:r>
          </w:p>
        </w:tc>
      </w:tr>
      <w:tr w:rsidR="00C75A4B" w:rsidTr="00532E6A">
        <w:trPr>
          <w:trHeight w:val="255"/>
        </w:trPr>
        <w:tc>
          <w:tcPr>
            <w:tcW w:w="1620" w:type="dxa"/>
            <w:vAlign w:val="center"/>
          </w:tcPr>
          <w:p w:rsidR="00C75A4B" w:rsidRPr="00BD1EED" w:rsidRDefault="00331A4B" w:rsidP="00404B83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Unit</w:t>
            </w:r>
            <w:r w:rsidR="00C75A4B" w:rsidRPr="00BD1EED">
              <w:rPr>
                <w:rFonts w:ascii="Meiryo UI" w:eastAsia="Meiryo UI" w:hAnsi="Meiryo UI" w:cs="Meiryo UI" w:hint="eastAsia"/>
                <w:szCs w:val="28"/>
              </w:rPr>
              <w:t xml:space="preserve"> </w:t>
            </w:r>
            <w:r w:rsidR="00404B83" w:rsidRPr="00BD1EED">
              <w:rPr>
                <w:rFonts w:ascii="Meiryo UI" w:eastAsia="Meiryo UI" w:hAnsi="Meiryo UI" w:cs="Meiryo UI" w:hint="eastAsia"/>
                <w:szCs w:val="28"/>
              </w:rPr>
              <w:t>4</w:t>
            </w:r>
          </w:p>
        </w:tc>
        <w:tc>
          <w:tcPr>
            <w:tcW w:w="3552" w:type="dxa"/>
            <w:vMerge/>
            <w:vAlign w:val="center"/>
          </w:tcPr>
          <w:p w:rsidR="00C75A4B" w:rsidRPr="00BD1EED" w:rsidRDefault="00C75A4B" w:rsidP="004A5294">
            <w:pPr>
              <w:ind w:left="-60"/>
              <w:jc w:val="center"/>
              <w:rPr>
                <w:rFonts w:ascii="Meiryo UI" w:eastAsia="Meiryo UI" w:hAnsi="Meiryo UI" w:cs="Meiryo UI"/>
                <w:szCs w:val="28"/>
              </w:rPr>
            </w:pPr>
          </w:p>
        </w:tc>
        <w:tc>
          <w:tcPr>
            <w:tcW w:w="5176" w:type="dxa"/>
            <w:vAlign w:val="center"/>
          </w:tcPr>
          <w:p w:rsidR="00DD5EE5" w:rsidRDefault="00DD5EE5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S</w:t>
            </w:r>
            <w:r>
              <w:rPr>
                <w:rFonts w:ascii="Meiryo UI" w:eastAsiaTheme="minorEastAsia" w:hAnsi="Meiryo UI" w:cs="Meiryo UI"/>
                <w:szCs w:val="28"/>
              </w:rPr>
              <w:t>entence Pattern</w:t>
            </w:r>
            <w:r w:rsidRPr="00BD1EED">
              <w:rPr>
                <w:rFonts w:ascii="Meiryo UI" w:eastAsia="Meiryo UI" w:hAnsi="Meiryo UI" w:cs="Meiryo UI" w:hint="eastAsia"/>
                <w:szCs w:val="28"/>
              </w:rPr>
              <w:t>：</w:t>
            </w:r>
          </w:p>
          <w:p w:rsidR="00C75A4B" w:rsidRDefault="00FF6F77" w:rsidP="007B1051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What’s wrong</w:t>
            </w:r>
            <w:r w:rsidR="00C75A4B" w:rsidRPr="00BD1EED">
              <w:rPr>
                <w:rFonts w:ascii="Meiryo UI" w:eastAsia="Meiryo UI" w:hAnsi="Meiryo UI" w:cs="Meiryo UI" w:hint="eastAsia"/>
                <w:szCs w:val="28"/>
              </w:rPr>
              <w:t>?</w:t>
            </w:r>
          </w:p>
          <w:p w:rsidR="00BF596B" w:rsidRDefault="00FF6F77" w:rsidP="00FF6F77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 xml:space="preserve">My / His / Her </w:t>
            </w:r>
            <w:r w:rsidRPr="00FF6F77">
              <w:rPr>
                <w:rFonts w:ascii="Meiryo UI" w:eastAsia="Meiryo UI" w:hAnsi="Meiryo UI" w:cs="Meiryo UI"/>
                <w:szCs w:val="28"/>
                <w:u w:val="single"/>
              </w:rPr>
              <w:t>hands</w:t>
            </w:r>
            <w:r>
              <w:rPr>
                <w:rFonts w:ascii="Meiryo UI" w:eastAsia="Meiryo UI" w:hAnsi="Meiryo UI" w:cs="Meiryo UI"/>
                <w:szCs w:val="28"/>
              </w:rPr>
              <w:t xml:space="preserve"> hurt.</w:t>
            </w:r>
          </w:p>
          <w:p w:rsidR="00C75A4B" w:rsidRDefault="007B1051" w:rsidP="00BF596B">
            <w:pPr>
              <w:spacing w:line="0" w:lineRule="atLeast"/>
              <w:ind w:firstLineChars="50" w:firstLine="14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 xml:space="preserve">I </w:t>
            </w:r>
            <w:r w:rsidR="00FF6F77">
              <w:rPr>
                <w:rFonts w:ascii="Meiryo UI" w:eastAsia="Meiryo UI" w:hAnsi="Meiryo UI" w:cs="Meiryo UI"/>
                <w:szCs w:val="28"/>
              </w:rPr>
              <w:t xml:space="preserve">have a </w:t>
            </w:r>
            <w:r w:rsidR="00FF6F77" w:rsidRPr="00FF6F77">
              <w:rPr>
                <w:rFonts w:ascii="Meiryo UI" w:eastAsia="Meiryo UI" w:hAnsi="Meiryo UI" w:cs="Meiryo UI"/>
                <w:szCs w:val="28"/>
                <w:u w:val="single"/>
              </w:rPr>
              <w:t>headache</w:t>
            </w:r>
            <w:r w:rsidR="00C75A4B" w:rsidRPr="00BD1EED">
              <w:rPr>
                <w:rFonts w:ascii="Meiryo UI" w:eastAsia="Meiryo UI" w:hAnsi="Meiryo UI" w:cs="Meiryo UI" w:hint="eastAsia"/>
                <w:szCs w:val="28"/>
              </w:rPr>
              <w:t>.</w:t>
            </w:r>
          </w:p>
          <w:p w:rsidR="00687BAE" w:rsidRPr="00687BAE" w:rsidRDefault="00FF6F77" w:rsidP="007B1051">
            <w:pPr>
              <w:spacing w:line="0" w:lineRule="atLeast"/>
              <w:ind w:firstLineChars="50" w:firstLine="140"/>
              <w:jc w:val="both"/>
              <w:rPr>
                <w:rFonts w:ascii="Meiryo UI" w:eastAsiaTheme="minorEastAsia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 xml:space="preserve">He / She has a </w:t>
            </w:r>
            <w:r w:rsidRPr="00FF6F77">
              <w:rPr>
                <w:rFonts w:ascii="Meiryo UI" w:eastAsia="Meiryo UI" w:hAnsi="Meiryo UI" w:cs="Meiryo UI"/>
                <w:szCs w:val="28"/>
                <w:u w:val="single"/>
              </w:rPr>
              <w:t>toothache</w:t>
            </w:r>
            <w:r w:rsidR="00687BAE" w:rsidRPr="00BD1EED">
              <w:rPr>
                <w:rFonts w:ascii="Meiryo UI" w:eastAsia="Meiryo UI" w:hAnsi="Meiryo UI" w:cs="Meiryo UI" w:hint="eastAsia"/>
                <w:szCs w:val="28"/>
              </w:rPr>
              <w:t>.</w:t>
            </w:r>
          </w:p>
        </w:tc>
      </w:tr>
      <w:tr w:rsidR="000B337B" w:rsidTr="007009A9">
        <w:trPr>
          <w:trHeight w:val="255"/>
        </w:trPr>
        <w:tc>
          <w:tcPr>
            <w:tcW w:w="1620" w:type="dxa"/>
            <w:vAlign w:val="center"/>
          </w:tcPr>
          <w:p w:rsidR="000B337B" w:rsidRPr="00BD1EED" w:rsidRDefault="000B337B" w:rsidP="004A5294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Review2</w:t>
            </w:r>
          </w:p>
        </w:tc>
        <w:tc>
          <w:tcPr>
            <w:tcW w:w="8728" w:type="dxa"/>
            <w:gridSpan w:val="2"/>
            <w:vAlign w:val="center"/>
          </w:tcPr>
          <w:p w:rsidR="000B337B" w:rsidRPr="00BD1EED" w:rsidRDefault="00331A4B" w:rsidP="00DD5EE5">
            <w:pPr>
              <w:ind w:firstLineChars="100" w:firstLine="280"/>
              <w:jc w:val="both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U</w:t>
            </w:r>
            <w:r w:rsidR="00404B83" w:rsidRPr="00BD1EED">
              <w:rPr>
                <w:rFonts w:ascii="Meiryo UI" w:eastAsia="Meiryo UI" w:hAnsi="Meiryo UI" w:cs="Meiryo UI" w:hint="eastAsia"/>
                <w:szCs w:val="28"/>
              </w:rPr>
              <w:t>3</w:t>
            </w:r>
            <w:r w:rsidR="000B337B" w:rsidRPr="00BD1EED">
              <w:rPr>
                <w:rFonts w:ascii="Meiryo UI" w:eastAsia="Meiryo UI" w:hAnsi="Meiryo UI" w:cs="Meiryo UI" w:hint="eastAsia"/>
                <w:szCs w:val="28"/>
              </w:rPr>
              <w:t xml:space="preserve"> &amp; </w:t>
            </w:r>
            <w:r w:rsidRPr="00BD1EED">
              <w:rPr>
                <w:rFonts w:ascii="Meiryo UI" w:eastAsia="Meiryo UI" w:hAnsi="Meiryo UI" w:cs="Meiryo UI" w:hint="eastAsia"/>
                <w:szCs w:val="28"/>
              </w:rPr>
              <w:t>U</w:t>
            </w:r>
            <w:r w:rsidR="00404B83" w:rsidRPr="00BD1EED">
              <w:rPr>
                <w:rFonts w:ascii="Meiryo UI" w:eastAsia="Meiryo UI" w:hAnsi="Meiryo UI" w:cs="Meiryo UI" w:hint="eastAsia"/>
                <w:szCs w:val="28"/>
              </w:rPr>
              <w:t>4</w:t>
            </w:r>
          </w:p>
        </w:tc>
      </w:tr>
      <w:tr w:rsidR="00FF6F77" w:rsidTr="007009A9">
        <w:trPr>
          <w:trHeight w:val="255"/>
        </w:trPr>
        <w:tc>
          <w:tcPr>
            <w:tcW w:w="1620" w:type="dxa"/>
            <w:vAlign w:val="center"/>
          </w:tcPr>
          <w:p w:rsidR="00FF6F77" w:rsidRPr="00FF6F77" w:rsidRDefault="00FF6F77" w:rsidP="004A5294">
            <w:pPr>
              <w:jc w:val="center"/>
              <w:rPr>
                <w:rFonts w:ascii="Meiryo UI" w:eastAsiaTheme="minorEastAsia" w:hAnsi="Meiryo UI" w:cs="Meiryo UI" w:hint="eastAsia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Cu</w:t>
            </w:r>
            <w:r>
              <w:rPr>
                <w:rFonts w:ascii="Meiryo UI" w:eastAsiaTheme="minorEastAsia" w:hAnsi="Meiryo UI" w:cs="Meiryo UI"/>
                <w:szCs w:val="28"/>
              </w:rPr>
              <w:t>l</w:t>
            </w:r>
            <w:r>
              <w:rPr>
                <w:rFonts w:ascii="Meiryo UI" w:eastAsiaTheme="minorEastAsia" w:hAnsi="Meiryo UI" w:cs="Meiryo UI" w:hint="eastAsia"/>
                <w:szCs w:val="28"/>
              </w:rPr>
              <w:t>ture</w:t>
            </w:r>
          </w:p>
        </w:tc>
        <w:tc>
          <w:tcPr>
            <w:tcW w:w="8728" w:type="dxa"/>
            <w:gridSpan w:val="2"/>
            <w:vAlign w:val="center"/>
          </w:tcPr>
          <w:p w:rsidR="00FF6F77" w:rsidRPr="00FF6F77" w:rsidRDefault="00FF6F77" w:rsidP="00DD5EE5">
            <w:pPr>
              <w:ind w:firstLineChars="100" w:firstLine="280"/>
              <w:jc w:val="both"/>
              <w:rPr>
                <w:rFonts w:ascii="Meiryo UI" w:eastAsiaTheme="minorEastAsia" w:hAnsi="Meiryo UI" w:cs="Meiryo UI" w:hint="eastAsia"/>
                <w:szCs w:val="28"/>
              </w:rPr>
            </w:pPr>
            <w:r>
              <w:rPr>
                <w:rFonts w:ascii="Meiryo UI" w:eastAsiaTheme="minorEastAsia" w:hAnsi="Meiryo UI" w:cs="Meiryo UI" w:hint="eastAsia"/>
                <w:szCs w:val="28"/>
              </w:rPr>
              <w:t>Wonders of the World</w:t>
            </w:r>
            <w:bookmarkStart w:id="0" w:name="_GoBack"/>
            <w:bookmarkEnd w:id="0"/>
          </w:p>
        </w:tc>
      </w:tr>
      <w:tr w:rsidR="000B337B" w:rsidTr="007009A9">
        <w:trPr>
          <w:trHeight w:val="255"/>
        </w:trPr>
        <w:tc>
          <w:tcPr>
            <w:tcW w:w="1620" w:type="dxa"/>
            <w:vAlign w:val="center"/>
          </w:tcPr>
          <w:p w:rsidR="000B337B" w:rsidRPr="00BD1EED" w:rsidRDefault="000B337B" w:rsidP="000B337B">
            <w:pPr>
              <w:jc w:val="center"/>
              <w:rPr>
                <w:rFonts w:ascii="Meiryo UI" w:eastAsia="Meiryo UI" w:hAnsi="Meiryo UI" w:cs="Meiryo UI"/>
                <w:szCs w:val="28"/>
              </w:rPr>
            </w:pPr>
            <w:r w:rsidRPr="00BD1EED">
              <w:rPr>
                <w:rFonts w:ascii="Meiryo UI" w:eastAsia="Meiryo UI" w:hAnsi="Meiryo UI" w:cs="Meiryo UI" w:hint="eastAsia"/>
                <w:szCs w:val="28"/>
              </w:rPr>
              <w:t>Festivals</w:t>
            </w:r>
          </w:p>
        </w:tc>
        <w:tc>
          <w:tcPr>
            <w:tcW w:w="8728" w:type="dxa"/>
            <w:gridSpan w:val="2"/>
            <w:vAlign w:val="center"/>
          </w:tcPr>
          <w:p w:rsidR="000B337B" w:rsidRPr="00BD1EED" w:rsidRDefault="00FF6F77" w:rsidP="00462646">
            <w:pPr>
              <w:ind w:firstLineChars="100" w:firstLine="280"/>
              <w:jc w:val="both"/>
              <w:rPr>
                <w:rFonts w:ascii="Meiryo UI" w:eastAsia="Meiryo UI" w:hAnsi="Meiryo UI" w:cs="Meiryo UI"/>
                <w:szCs w:val="28"/>
              </w:rPr>
            </w:pPr>
            <w:r>
              <w:rPr>
                <w:rFonts w:ascii="Meiryo UI" w:eastAsia="Meiryo UI" w:hAnsi="Meiryo UI" w:cs="Meiryo UI"/>
                <w:szCs w:val="28"/>
              </w:rPr>
              <w:t>Christmas</w:t>
            </w:r>
          </w:p>
        </w:tc>
      </w:tr>
    </w:tbl>
    <w:p w:rsidR="001A4759" w:rsidRPr="001A4759" w:rsidRDefault="001A4759" w:rsidP="007009A9">
      <w:pPr>
        <w:rPr>
          <w:rFonts w:ascii="標楷體" w:hAnsi="標楷體"/>
          <w:szCs w:val="28"/>
        </w:rPr>
      </w:pPr>
    </w:p>
    <w:sectPr w:rsidR="001A4759" w:rsidRPr="001A4759" w:rsidSect="00E974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eiryo UI">
    <w:altName w:val="MS UI Gothic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D4A43"/>
    <w:multiLevelType w:val="hybridMultilevel"/>
    <w:tmpl w:val="6238899E"/>
    <w:lvl w:ilvl="0" w:tplc="04090005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36"/>
    <w:rsid w:val="00007A75"/>
    <w:rsid w:val="0008478D"/>
    <w:rsid w:val="00084A86"/>
    <w:rsid w:val="000A6646"/>
    <w:rsid w:val="000B337B"/>
    <w:rsid w:val="000D7B7A"/>
    <w:rsid w:val="000D7F88"/>
    <w:rsid w:val="00162DE7"/>
    <w:rsid w:val="001A4759"/>
    <w:rsid w:val="002025CF"/>
    <w:rsid w:val="00207438"/>
    <w:rsid w:val="002227FB"/>
    <w:rsid w:val="002B0601"/>
    <w:rsid w:val="002B5670"/>
    <w:rsid w:val="002C0D7C"/>
    <w:rsid w:val="00331A4B"/>
    <w:rsid w:val="00360466"/>
    <w:rsid w:val="003A2ADF"/>
    <w:rsid w:val="00404B83"/>
    <w:rsid w:val="0040776B"/>
    <w:rsid w:val="00421331"/>
    <w:rsid w:val="0042737F"/>
    <w:rsid w:val="00455EBE"/>
    <w:rsid w:val="00462646"/>
    <w:rsid w:val="004826D9"/>
    <w:rsid w:val="004862F8"/>
    <w:rsid w:val="00487F5A"/>
    <w:rsid w:val="00532E6A"/>
    <w:rsid w:val="00566D71"/>
    <w:rsid w:val="0059532A"/>
    <w:rsid w:val="005C5F7A"/>
    <w:rsid w:val="005E40C4"/>
    <w:rsid w:val="00624064"/>
    <w:rsid w:val="00680FE2"/>
    <w:rsid w:val="00687BAE"/>
    <w:rsid w:val="00690C93"/>
    <w:rsid w:val="007009A9"/>
    <w:rsid w:val="007119CA"/>
    <w:rsid w:val="007B1051"/>
    <w:rsid w:val="007E4C65"/>
    <w:rsid w:val="00811D00"/>
    <w:rsid w:val="009736B7"/>
    <w:rsid w:val="009962C8"/>
    <w:rsid w:val="00A81E12"/>
    <w:rsid w:val="00A83319"/>
    <w:rsid w:val="00A90741"/>
    <w:rsid w:val="00BD1EED"/>
    <w:rsid w:val="00BF596B"/>
    <w:rsid w:val="00C75A4B"/>
    <w:rsid w:val="00CC50D5"/>
    <w:rsid w:val="00CE1D84"/>
    <w:rsid w:val="00D00FC2"/>
    <w:rsid w:val="00D07CF5"/>
    <w:rsid w:val="00D100A5"/>
    <w:rsid w:val="00D80163"/>
    <w:rsid w:val="00DA611E"/>
    <w:rsid w:val="00DB6825"/>
    <w:rsid w:val="00DD25F9"/>
    <w:rsid w:val="00DD5EE5"/>
    <w:rsid w:val="00DE54FF"/>
    <w:rsid w:val="00E97436"/>
    <w:rsid w:val="00F27C48"/>
    <w:rsid w:val="00F8407A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AA87"/>
  <w15:docId w15:val="{877D9085-A6F7-4912-A849-C326BAF5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36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7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5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5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nnieKo197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EABF-EAF3-425A-9A02-1CA3D1B5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winnieko柯惠玲</cp:lastModifiedBy>
  <cp:revision>54</cp:revision>
  <cp:lastPrinted>2017-09-08T03:09:00Z</cp:lastPrinted>
  <dcterms:created xsi:type="dcterms:W3CDTF">2017-09-08T02:26:00Z</dcterms:created>
  <dcterms:modified xsi:type="dcterms:W3CDTF">2018-09-13T06:18:00Z</dcterms:modified>
</cp:coreProperties>
</file>