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E8" w:rsidRPr="00484BE8" w:rsidRDefault="00484BE8" w:rsidP="00484BE8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484BE8">
        <w:rPr>
          <w:rStyle w:val="qowt-font4"/>
          <w:rFonts w:ascii="Calibri" w:hAnsi="Calibri" w:cs="Calibri"/>
          <w:b/>
          <w:color w:val="000000"/>
          <w:sz w:val="36"/>
          <w:szCs w:val="36"/>
        </w:rPr>
        <w:t>臺北市中山區大佳國民小學</w:t>
      </w:r>
      <w:r w:rsidRPr="00484BE8">
        <w:rPr>
          <w:rStyle w:val="qowt-font4"/>
          <w:rFonts w:ascii="Calibri" w:hAnsi="Calibri" w:cs="Calibri"/>
          <w:b/>
          <w:color w:val="000000"/>
          <w:sz w:val="36"/>
          <w:szCs w:val="36"/>
        </w:rPr>
        <w:t>107</w:t>
      </w:r>
      <w:r w:rsidRPr="00484BE8">
        <w:rPr>
          <w:rStyle w:val="qowt-font4"/>
          <w:rFonts w:ascii="Calibri" w:hAnsi="Calibri" w:cs="Calibri"/>
          <w:b/>
          <w:color w:val="000000"/>
          <w:sz w:val="36"/>
          <w:szCs w:val="36"/>
        </w:rPr>
        <w:t>學年度上學期</w:t>
      </w:r>
    </w:p>
    <w:p w:rsidR="00494F39" w:rsidRPr="00484BE8" w:rsidRDefault="00484BE8" w:rsidP="00484BE8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alibri" w:hAnsi="Calibri" w:cs="Calibri" w:hint="eastAsia"/>
          <w:color w:val="000000"/>
        </w:rPr>
      </w:pPr>
      <w:r w:rsidRPr="00082EDA">
        <w:rPr>
          <w:rFonts w:hint="eastAsia"/>
        </w:rPr>
        <w:t>三年乙班與五年甲、五年乙</w:t>
      </w:r>
      <w:r>
        <w:rPr>
          <w:rFonts w:hint="eastAsia"/>
        </w:rPr>
        <w:t>美術</w:t>
      </w:r>
      <w:r>
        <w:rPr>
          <w:rStyle w:val="qowt-font4"/>
          <w:rFonts w:ascii="Calibri" w:hAnsi="Calibri" w:cs="Calibri"/>
          <w:color w:val="000000"/>
          <w:sz w:val="28"/>
          <w:szCs w:val="28"/>
        </w:rPr>
        <w:t>領域教學計畫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598"/>
        <w:gridCol w:w="2688"/>
        <w:gridCol w:w="716"/>
        <w:gridCol w:w="2914"/>
      </w:tblGrid>
      <w:tr w:rsidR="00484BE8" w:rsidTr="000B033A">
        <w:trPr>
          <w:trHeight w:val="557"/>
        </w:trPr>
        <w:tc>
          <w:tcPr>
            <w:tcW w:w="1380" w:type="dxa"/>
          </w:tcPr>
          <w:p w:rsidR="00484BE8" w:rsidRDefault="00484BE8" w:rsidP="000B033A">
            <w:pPr>
              <w:jc w:val="center"/>
            </w:pPr>
            <w:r>
              <w:rPr>
                <w:rFonts w:hint="eastAsia"/>
              </w:rPr>
              <w:t>任教科目</w:t>
            </w:r>
          </w:p>
        </w:tc>
        <w:tc>
          <w:tcPr>
            <w:tcW w:w="6916" w:type="dxa"/>
            <w:gridSpan w:val="4"/>
          </w:tcPr>
          <w:p w:rsidR="00484BE8" w:rsidRPr="00082EDA" w:rsidRDefault="00484BE8" w:rsidP="000B033A">
            <w:pPr>
              <w:jc w:val="center"/>
            </w:pPr>
            <w:r w:rsidRPr="00082EDA">
              <w:rPr>
                <w:rFonts w:hint="eastAsia"/>
              </w:rPr>
              <w:t>視覺藝術</w:t>
            </w:r>
            <w:r w:rsidRPr="00082EDA">
              <w:rPr>
                <w:rFonts w:hint="eastAsia"/>
              </w:rPr>
              <w:t xml:space="preserve"> :</w:t>
            </w:r>
            <w:r w:rsidRPr="00082EDA">
              <w:rPr>
                <w:rFonts w:hint="eastAsia"/>
              </w:rPr>
              <w:t>邱寶慶老師</w:t>
            </w:r>
          </w:p>
          <w:p w:rsidR="00484BE8" w:rsidRPr="00D96440" w:rsidRDefault="00484BE8" w:rsidP="000B033A">
            <w:pPr>
              <w:jc w:val="center"/>
              <w:rPr>
                <w:sz w:val="28"/>
                <w:szCs w:val="28"/>
              </w:rPr>
            </w:pPr>
            <w:r w:rsidRPr="00082EDA">
              <w:rPr>
                <w:rFonts w:hint="eastAsia"/>
              </w:rPr>
              <w:t>任教班級</w:t>
            </w:r>
            <w:r w:rsidRPr="00082EDA">
              <w:rPr>
                <w:rFonts w:hint="eastAsia"/>
              </w:rPr>
              <w:t xml:space="preserve"> </w:t>
            </w:r>
            <w:r w:rsidRPr="00082EDA">
              <w:rPr>
                <w:rFonts w:hint="eastAsia"/>
              </w:rPr>
              <w:t>三年乙班與五年甲、五年乙</w:t>
            </w:r>
          </w:p>
        </w:tc>
      </w:tr>
      <w:tr w:rsidR="00484BE8" w:rsidTr="000B033A">
        <w:trPr>
          <w:trHeight w:val="1972"/>
        </w:trPr>
        <w:tc>
          <w:tcPr>
            <w:tcW w:w="1380" w:type="dxa"/>
          </w:tcPr>
          <w:p w:rsidR="00484BE8" w:rsidRDefault="00484BE8" w:rsidP="000B033A"/>
          <w:p w:rsidR="00484BE8" w:rsidRDefault="00484BE8" w:rsidP="000B033A"/>
          <w:p w:rsidR="00484BE8" w:rsidRDefault="00484BE8" w:rsidP="000B033A">
            <w:r>
              <w:rPr>
                <w:rFonts w:hint="eastAsia"/>
              </w:rPr>
              <w:t>教學目標</w:t>
            </w:r>
          </w:p>
        </w:tc>
        <w:tc>
          <w:tcPr>
            <w:tcW w:w="6916" w:type="dxa"/>
            <w:gridSpan w:val="4"/>
          </w:tcPr>
          <w:p w:rsidR="00484BE8" w:rsidRDefault="00484BE8" w:rsidP="000B033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上課前期教導學生色彩學原理，利用色彩學來對作品設計顏色。</w:t>
            </w:r>
          </w:p>
          <w:p w:rsidR="00484BE8" w:rsidRDefault="00484BE8" w:rsidP="000B033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通過團體的分析、討論找出最美的設計與填色。</w:t>
            </w:r>
          </w:p>
          <w:p w:rsidR="00484BE8" w:rsidRDefault="00484BE8" w:rsidP="000B033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藉由色彩的認識與同學間相互評析，提升學生對美感的表達力與想像力。</w:t>
            </w:r>
          </w:p>
          <w:p w:rsidR="00484BE8" w:rsidRDefault="00484BE8" w:rsidP="000B033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以鼓勵的話語，啟發孩童創造力。</w:t>
            </w:r>
          </w:p>
        </w:tc>
      </w:tr>
      <w:tr w:rsidR="00484BE8" w:rsidTr="000B033A">
        <w:trPr>
          <w:trHeight w:val="1219"/>
        </w:trPr>
        <w:tc>
          <w:tcPr>
            <w:tcW w:w="1380" w:type="dxa"/>
          </w:tcPr>
          <w:p w:rsidR="00484BE8" w:rsidRDefault="00484BE8" w:rsidP="000B033A"/>
          <w:p w:rsidR="00484BE8" w:rsidRPr="00737035" w:rsidRDefault="00484BE8" w:rsidP="000B033A">
            <w:r>
              <w:rPr>
                <w:rFonts w:hint="eastAsia"/>
              </w:rPr>
              <w:t>教學計畫</w:t>
            </w:r>
          </w:p>
        </w:tc>
        <w:tc>
          <w:tcPr>
            <w:tcW w:w="6916" w:type="dxa"/>
            <w:gridSpan w:val="4"/>
          </w:tcPr>
          <w:p w:rsidR="00484BE8" w:rsidRDefault="00484BE8" w:rsidP="000B033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針對兒童身心發展，藉由作品的呈現，培養孩童正確的審美觀。</w:t>
            </w:r>
          </w:p>
          <w:p w:rsidR="00484BE8" w:rsidRDefault="00484BE8" w:rsidP="000B033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五年級結合戶外實作彩繪，發掘孩童色感本能。</w:t>
            </w:r>
          </w:p>
        </w:tc>
      </w:tr>
      <w:tr w:rsidR="00484BE8" w:rsidTr="000B033A">
        <w:trPr>
          <w:trHeight w:val="301"/>
        </w:trPr>
        <w:tc>
          <w:tcPr>
            <w:tcW w:w="1380" w:type="dxa"/>
            <w:vMerge w:val="restart"/>
            <w:textDirection w:val="tbRlV"/>
          </w:tcPr>
          <w:p w:rsidR="00484BE8" w:rsidRDefault="00484BE8" w:rsidP="000B033A">
            <w:pPr>
              <w:ind w:left="113" w:right="113"/>
            </w:pPr>
          </w:p>
          <w:p w:rsidR="00484BE8" w:rsidRDefault="00484BE8" w:rsidP="000B033A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</w:p>
          <w:p w:rsidR="00484BE8" w:rsidRDefault="00484BE8" w:rsidP="000B033A">
            <w:pPr>
              <w:ind w:left="113" w:right="113"/>
            </w:pP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3286" w:type="dxa"/>
            <w:gridSpan w:val="2"/>
          </w:tcPr>
          <w:p w:rsidR="00484BE8" w:rsidRDefault="00484BE8" w:rsidP="000B033A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班</w:t>
            </w:r>
          </w:p>
        </w:tc>
        <w:tc>
          <w:tcPr>
            <w:tcW w:w="3630" w:type="dxa"/>
            <w:gridSpan w:val="2"/>
          </w:tcPr>
          <w:p w:rsidR="00484BE8" w:rsidRDefault="00484BE8" w:rsidP="000B033A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五年級甲乙</w:t>
            </w:r>
          </w:p>
        </w:tc>
      </w:tr>
      <w:tr w:rsidR="00484BE8" w:rsidTr="000B033A">
        <w:trPr>
          <w:cantSplit/>
          <w:trHeight w:val="451"/>
        </w:trPr>
        <w:tc>
          <w:tcPr>
            <w:tcW w:w="1380" w:type="dxa"/>
            <w:vMerge/>
          </w:tcPr>
          <w:p w:rsidR="00484BE8" w:rsidRDefault="00484BE8" w:rsidP="000B033A"/>
        </w:tc>
        <w:tc>
          <w:tcPr>
            <w:tcW w:w="598" w:type="dxa"/>
            <w:vMerge w:val="restart"/>
          </w:tcPr>
          <w:p w:rsidR="00484BE8" w:rsidRDefault="00484BE8" w:rsidP="000B033A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  <w:p w:rsidR="00484BE8" w:rsidRDefault="00484BE8" w:rsidP="000B033A">
            <w:pPr>
              <w:jc w:val="center"/>
            </w:pPr>
          </w:p>
          <w:p w:rsidR="00484BE8" w:rsidRDefault="00484BE8" w:rsidP="000B033A">
            <w:pPr>
              <w:jc w:val="center"/>
            </w:pPr>
            <w:r>
              <w:rPr>
                <w:rFonts w:hint="eastAsia"/>
              </w:rPr>
              <w:t>10</w:t>
            </w:r>
          </w:p>
          <w:p w:rsidR="00484BE8" w:rsidRDefault="00484BE8" w:rsidP="000B033A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484BE8" w:rsidRDefault="00484BE8" w:rsidP="000B033A">
            <w:pPr>
              <w:jc w:val="center"/>
              <w:rPr>
                <w:rFonts w:hint="eastAsia"/>
              </w:rPr>
            </w:pPr>
          </w:p>
        </w:tc>
        <w:tc>
          <w:tcPr>
            <w:tcW w:w="2688" w:type="dxa"/>
          </w:tcPr>
          <w:p w:rsidR="00484BE8" w:rsidRDefault="00484BE8" w:rsidP="000B033A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撕畫教學</w:t>
            </w:r>
          </w:p>
        </w:tc>
        <w:tc>
          <w:tcPr>
            <w:tcW w:w="3630" w:type="dxa"/>
            <w:gridSpan w:val="2"/>
            <w:textDirection w:val="tbRlV"/>
          </w:tcPr>
          <w:p w:rsidR="00484BE8" w:rsidRDefault="00484BE8" w:rsidP="000B033A">
            <w:pPr>
              <w:ind w:left="113" w:right="113"/>
            </w:pPr>
            <w:r>
              <w:rPr>
                <w:rFonts w:hint="eastAsia"/>
              </w:rPr>
              <w:t xml:space="preserve">    </w:t>
            </w:r>
          </w:p>
        </w:tc>
      </w:tr>
      <w:tr w:rsidR="00484BE8" w:rsidTr="000B033A">
        <w:trPr>
          <w:trHeight w:val="2340"/>
        </w:trPr>
        <w:tc>
          <w:tcPr>
            <w:tcW w:w="1380" w:type="dxa"/>
            <w:vMerge/>
          </w:tcPr>
          <w:p w:rsidR="00484BE8" w:rsidRDefault="00484BE8" w:rsidP="000B033A"/>
        </w:tc>
        <w:tc>
          <w:tcPr>
            <w:tcW w:w="598" w:type="dxa"/>
            <w:vMerge/>
            <w:vAlign w:val="bottom"/>
          </w:tcPr>
          <w:p w:rsidR="00484BE8" w:rsidRDefault="00484BE8" w:rsidP="000B033A">
            <w:pPr>
              <w:jc w:val="center"/>
            </w:pPr>
          </w:p>
        </w:tc>
        <w:tc>
          <w:tcPr>
            <w:tcW w:w="2688" w:type="dxa"/>
            <w:vMerge w:val="restart"/>
          </w:tcPr>
          <w:p w:rsidR="00484BE8" w:rsidRDefault="00484BE8" w:rsidP="000B033A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先不給大家看範本，教導學生訓練用手部肌肉，</w:t>
            </w:r>
            <w:proofErr w:type="gramStart"/>
            <w:r>
              <w:rPr>
                <w:rFonts w:hint="eastAsia"/>
              </w:rPr>
              <w:t>去撕出</w:t>
            </w:r>
            <w:proofErr w:type="gramEnd"/>
            <w:r>
              <w:rPr>
                <w:rFonts w:hint="eastAsia"/>
              </w:rPr>
              <w:t>想要表現的繪畫。</w:t>
            </w:r>
          </w:p>
          <w:p w:rsidR="00484BE8" w:rsidRDefault="00484BE8" w:rsidP="000B033A">
            <w:pPr>
              <w:pStyle w:val="a4"/>
              <w:numPr>
                <w:ilvl w:val="0"/>
                <w:numId w:val="5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等到作到中間時，再引導大家貼的形式與小技巧。</w:t>
            </w:r>
          </w:p>
        </w:tc>
        <w:tc>
          <w:tcPr>
            <w:tcW w:w="716" w:type="dxa"/>
            <w:vMerge w:val="restart"/>
            <w:textDirection w:val="tbRlV"/>
          </w:tcPr>
          <w:p w:rsidR="00484BE8" w:rsidRDefault="00484BE8" w:rsidP="000B033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室外校園內彩繪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晴天時</w:t>
            </w:r>
            <w:r w:rsidR="004F0079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="004F0079">
              <w:rPr>
                <w:rFonts w:hint="eastAsia"/>
              </w:rPr>
              <w:t>&amp;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撕畫拼貼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雨天時</w:t>
            </w:r>
          </w:p>
        </w:tc>
        <w:tc>
          <w:tcPr>
            <w:tcW w:w="2914" w:type="dxa"/>
          </w:tcPr>
          <w:p w:rsidR="00484BE8" w:rsidRDefault="00484BE8" w:rsidP="000B033A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先講解油畫、水彩、油漆的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同性</w:t>
            </w:r>
            <w:proofErr w:type="gramStart"/>
            <w:r>
              <w:rPr>
                <w:rFonts w:hint="eastAsia"/>
              </w:rPr>
              <w:t>與</w:t>
            </w:r>
            <w:proofErr w:type="gramEnd"/>
            <w:r>
              <w:rPr>
                <w:rFonts w:hint="eastAsia"/>
              </w:rPr>
              <w:t>。</w:t>
            </w:r>
          </w:p>
          <w:p w:rsidR="00484BE8" w:rsidRDefault="00484BE8" w:rsidP="000B033A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用砂紙打磨→上底漆→上色漆。</w:t>
            </w:r>
          </w:p>
          <w:p w:rsidR="00484BE8" w:rsidRDefault="00484BE8" w:rsidP="000B033A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畫出自己想要的造型。</w:t>
            </w:r>
          </w:p>
          <w:p w:rsidR="00484BE8" w:rsidRPr="00647513" w:rsidRDefault="00484BE8" w:rsidP="000B03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</w:tc>
      </w:tr>
      <w:tr w:rsidR="00484BE8" w:rsidTr="000B033A">
        <w:trPr>
          <w:trHeight w:val="360"/>
        </w:trPr>
        <w:tc>
          <w:tcPr>
            <w:tcW w:w="1380" w:type="dxa"/>
            <w:vMerge/>
          </w:tcPr>
          <w:p w:rsidR="00484BE8" w:rsidRDefault="00484BE8" w:rsidP="000B033A"/>
        </w:tc>
        <w:tc>
          <w:tcPr>
            <w:tcW w:w="598" w:type="dxa"/>
            <w:vMerge/>
          </w:tcPr>
          <w:p w:rsidR="00484BE8" w:rsidRDefault="00484BE8" w:rsidP="000B033A">
            <w:pPr>
              <w:rPr>
                <w:rFonts w:hint="eastAsia"/>
              </w:rPr>
            </w:pPr>
          </w:p>
        </w:tc>
        <w:tc>
          <w:tcPr>
            <w:tcW w:w="2688" w:type="dxa"/>
            <w:vMerge/>
          </w:tcPr>
          <w:p w:rsidR="00484BE8" w:rsidRDefault="00484BE8" w:rsidP="000B033A">
            <w:pPr>
              <w:rPr>
                <w:rFonts w:hint="eastAsia"/>
              </w:rPr>
            </w:pPr>
          </w:p>
        </w:tc>
        <w:tc>
          <w:tcPr>
            <w:tcW w:w="716" w:type="dxa"/>
            <w:vMerge/>
            <w:textDirection w:val="tbRlV"/>
          </w:tcPr>
          <w:p w:rsidR="00484BE8" w:rsidRDefault="00484BE8" w:rsidP="000B033A">
            <w:pPr>
              <w:ind w:left="113" w:right="113"/>
              <w:rPr>
                <w:rFonts w:hint="eastAsia"/>
              </w:rPr>
            </w:pPr>
          </w:p>
        </w:tc>
        <w:tc>
          <w:tcPr>
            <w:tcW w:w="2914" w:type="dxa"/>
            <w:vMerge w:val="restart"/>
          </w:tcPr>
          <w:p w:rsidR="00484BE8" w:rsidRDefault="00484BE8" w:rsidP="000B033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利用</w:t>
            </w:r>
            <w:proofErr w:type="gramStart"/>
            <w:r>
              <w:rPr>
                <w:rFonts w:hint="eastAsia"/>
              </w:rPr>
              <w:t>撕畫撕出</w:t>
            </w:r>
            <w:proofErr w:type="gramEnd"/>
            <w:r>
              <w:rPr>
                <w:rFonts w:hint="eastAsia"/>
              </w:rPr>
              <w:t>可愛的作品，用透明塑膠帶包裝後，在體表會時貼</w:t>
            </w:r>
            <w:proofErr w:type="gramStart"/>
            <w:r>
              <w:rPr>
                <w:rFonts w:hint="eastAsia"/>
              </w:rPr>
              <w:t>黏</w:t>
            </w:r>
            <w:proofErr w:type="gramEnd"/>
            <w:r>
              <w:rPr>
                <w:rFonts w:hint="eastAsia"/>
              </w:rPr>
              <w:t>在外操場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周年的牆上。</w:t>
            </w:r>
          </w:p>
          <w:p w:rsidR="00484BE8" w:rsidRDefault="00484BE8" w:rsidP="000B033A">
            <w:pPr>
              <w:rPr>
                <w:rFonts w:hint="eastAsia"/>
              </w:rPr>
            </w:pPr>
          </w:p>
        </w:tc>
      </w:tr>
      <w:tr w:rsidR="00484BE8" w:rsidTr="000B033A">
        <w:trPr>
          <w:trHeight w:val="70"/>
        </w:trPr>
        <w:tc>
          <w:tcPr>
            <w:tcW w:w="1380" w:type="dxa"/>
            <w:vMerge/>
          </w:tcPr>
          <w:p w:rsidR="00484BE8" w:rsidRDefault="00484BE8" w:rsidP="000B033A"/>
        </w:tc>
        <w:tc>
          <w:tcPr>
            <w:tcW w:w="598" w:type="dxa"/>
            <w:vMerge w:val="restart"/>
          </w:tcPr>
          <w:p w:rsidR="00484BE8" w:rsidRDefault="00484BE8" w:rsidP="000B033A">
            <w:pPr>
              <w:jc w:val="center"/>
            </w:pPr>
          </w:p>
          <w:p w:rsidR="00484BE8" w:rsidRDefault="00484BE8" w:rsidP="000B033A">
            <w:pPr>
              <w:jc w:val="center"/>
            </w:pPr>
            <w:r>
              <w:t>11</w:t>
            </w:r>
          </w:p>
          <w:p w:rsidR="00484BE8" w:rsidRDefault="00484BE8" w:rsidP="000B033A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484BE8" w:rsidRDefault="00484BE8" w:rsidP="000B033A">
            <w:pPr>
              <w:jc w:val="center"/>
            </w:pPr>
          </w:p>
          <w:p w:rsidR="00484BE8" w:rsidRDefault="00484BE8" w:rsidP="000B033A">
            <w:pPr>
              <w:jc w:val="center"/>
            </w:pPr>
            <w:r>
              <w:t>12</w:t>
            </w:r>
          </w:p>
          <w:p w:rsidR="00484BE8" w:rsidRDefault="00484BE8" w:rsidP="000B03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688" w:type="dxa"/>
          </w:tcPr>
          <w:p w:rsidR="00484BE8" w:rsidRDefault="00484BE8" w:rsidP="000B033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卡片上的素描練習</w:t>
            </w:r>
            <w:r>
              <w:rPr>
                <w:rFonts w:hint="eastAsia"/>
              </w:rPr>
              <w:t>-</w:t>
            </w:r>
            <w:r>
              <w:t xml:space="preserve"> </w:t>
            </w:r>
          </w:p>
        </w:tc>
        <w:tc>
          <w:tcPr>
            <w:tcW w:w="716" w:type="dxa"/>
            <w:vMerge/>
          </w:tcPr>
          <w:p w:rsidR="00484BE8" w:rsidRDefault="00484BE8" w:rsidP="000B033A">
            <w:pPr>
              <w:pStyle w:val="a4"/>
              <w:numPr>
                <w:ilvl w:val="0"/>
                <w:numId w:val="4"/>
              </w:numPr>
              <w:ind w:left="840"/>
            </w:pPr>
          </w:p>
        </w:tc>
        <w:tc>
          <w:tcPr>
            <w:tcW w:w="2914" w:type="dxa"/>
            <w:vMerge/>
          </w:tcPr>
          <w:p w:rsidR="00484BE8" w:rsidRDefault="00484BE8" w:rsidP="000B033A">
            <w:pPr>
              <w:pStyle w:val="a4"/>
              <w:numPr>
                <w:ilvl w:val="0"/>
                <w:numId w:val="4"/>
              </w:numPr>
              <w:ind w:left="840"/>
            </w:pPr>
          </w:p>
        </w:tc>
      </w:tr>
      <w:tr w:rsidR="00484BE8" w:rsidTr="000B033A">
        <w:trPr>
          <w:trHeight w:val="2070"/>
        </w:trPr>
        <w:tc>
          <w:tcPr>
            <w:tcW w:w="1380" w:type="dxa"/>
            <w:vMerge/>
          </w:tcPr>
          <w:p w:rsidR="00484BE8" w:rsidRDefault="00484BE8" w:rsidP="000B033A"/>
        </w:tc>
        <w:tc>
          <w:tcPr>
            <w:tcW w:w="598" w:type="dxa"/>
            <w:vMerge/>
            <w:vAlign w:val="bottom"/>
          </w:tcPr>
          <w:p w:rsidR="00484BE8" w:rsidRDefault="00484BE8" w:rsidP="000B033A">
            <w:pPr>
              <w:jc w:val="center"/>
            </w:pPr>
          </w:p>
        </w:tc>
        <w:tc>
          <w:tcPr>
            <w:tcW w:w="2688" w:type="dxa"/>
          </w:tcPr>
          <w:p w:rsidR="00484BE8" w:rsidRDefault="00484BE8" w:rsidP="000B033A">
            <w:pPr>
              <w:rPr>
                <w:rFonts w:hint="eastAsia"/>
              </w:rPr>
            </w:pPr>
            <w:r>
              <w:rPr>
                <w:rFonts w:hint="eastAsia"/>
              </w:rPr>
              <w:t>教導學生描摹喜歡的圖像人物或動物照片，進而建立對鉛筆素描的能力與繪畫興趣</w:t>
            </w:r>
          </w:p>
        </w:tc>
        <w:tc>
          <w:tcPr>
            <w:tcW w:w="716" w:type="dxa"/>
            <w:vMerge/>
          </w:tcPr>
          <w:p w:rsidR="00484BE8" w:rsidRDefault="00484BE8" w:rsidP="000B033A">
            <w:pPr>
              <w:pStyle w:val="a4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</w:p>
        </w:tc>
        <w:tc>
          <w:tcPr>
            <w:tcW w:w="2914" w:type="dxa"/>
            <w:vMerge/>
          </w:tcPr>
          <w:p w:rsidR="00484BE8" w:rsidRDefault="00484BE8" w:rsidP="000B033A">
            <w:pPr>
              <w:pStyle w:val="a4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</w:p>
        </w:tc>
      </w:tr>
      <w:tr w:rsidR="00484BE8" w:rsidTr="00484BE8">
        <w:trPr>
          <w:cantSplit/>
          <w:trHeight w:val="1433"/>
        </w:trPr>
        <w:tc>
          <w:tcPr>
            <w:tcW w:w="1380" w:type="dxa"/>
            <w:textDirection w:val="tbRlV"/>
          </w:tcPr>
          <w:p w:rsidR="00484BE8" w:rsidRDefault="00484BE8" w:rsidP="000B033A">
            <w:pPr>
              <w:ind w:left="113" w:right="113"/>
              <w:rPr>
                <w:rFonts w:hint="eastAsia"/>
              </w:rPr>
            </w:pPr>
          </w:p>
          <w:p w:rsidR="00484BE8" w:rsidRPr="00484BE8" w:rsidRDefault="00484BE8" w:rsidP="000B033A">
            <w:pPr>
              <w:ind w:left="113" w:right="113"/>
              <w:rPr>
                <w:sz w:val="22"/>
                <w:szCs w:val="22"/>
              </w:rPr>
            </w:pPr>
            <w:r w:rsidRPr="00484BE8">
              <w:rPr>
                <w:rFonts w:hint="eastAsia"/>
                <w:sz w:val="22"/>
                <w:szCs w:val="22"/>
              </w:rPr>
              <w:t>成</w:t>
            </w:r>
            <w:r w:rsidRPr="00484BE8">
              <w:rPr>
                <w:rFonts w:hint="eastAsia"/>
                <w:sz w:val="22"/>
                <w:szCs w:val="22"/>
              </w:rPr>
              <w:t xml:space="preserve"> </w:t>
            </w:r>
            <w:r w:rsidRPr="00484BE8">
              <w:rPr>
                <w:rFonts w:hint="eastAsia"/>
                <w:sz w:val="22"/>
                <w:szCs w:val="22"/>
              </w:rPr>
              <w:t>績</w:t>
            </w:r>
            <w:r w:rsidRPr="00484BE8">
              <w:rPr>
                <w:rFonts w:hint="eastAsia"/>
                <w:sz w:val="22"/>
                <w:szCs w:val="22"/>
              </w:rPr>
              <w:t xml:space="preserve"> </w:t>
            </w:r>
            <w:r w:rsidRPr="00484BE8">
              <w:rPr>
                <w:rFonts w:hint="eastAsia"/>
                <w:sz w:val="22"/>
                <w:szCs w:val="22"/>
              </w:rPr>
              <w:t>計</w:t>
            </w:r>
            <w:r w:rsidRPr="00484BE8">
              <w:rPr>
                <w:rFonts w:hint="eastAsia"/>
                <w:sz w:val="22"/>
                <w:szCs w:val="22"/>
              </w:rPr>
              <w:t xml:space="preserve"> </w:t>
            </w:r>
            <w:r w:rsidRPr="00484BE8">
              <w:rPr>
                <w:rFonts w:hint="eastAsia"/>
                <w:sz w:val="22"/>
                <w:szCs w:val="22"/>
              </w:rPr>
              <w:t>算</w:t>
            </w:r>
          </w:p>
        </w:tc>
        <w:tc>
          <w:tcPr>
            <w:tcW w:w="6916" w:type="dxa"/>
            <w:gridSpan w:val="4"/>
          </w:tcPr>
          <w:p w:rsidR="00484BE8" w:rsidRDefault="00484BE8" w:rsidP="000B033A">
            <w:pPr>
              <w:rPr>
                <w:rFonts w:hint="eastAsia"/>
              </w:rPr>
            </w:pPr>
          </w:p>
          <w:p w:rsidR="00484BE8" w:rsidRDefault="00484BE8" w:rsidP="000B033A">
            <w:r>
              <w:t xml:space="preserve"> </w:t>
            </w:r>
            <w:r>
              <w:rPr>
                <w:rFonts w:hint="eastAsia"/>
              </w:rPr>
              <w:t xml:space="preserve">  </w:t>
            </w:r>
          </w:p>
          <w:p w:rsidR="00484BE8" w:rsidRDefault="00484BE8" w:rsidP="000B033A">
            <w:r>
              <w:rPr>
                <w:rFonts w:hint="eastAsia"/>
              </w:rPr>
              <w:t xml:space="preserve">    1.</w:t>
            </w:r>
            <w:r>
              <w:rPr>
                <w:rFonts w:hint="eastAsia"/>
              </w:rPr>
              <w:t>上課情形</w:t>
            </w:r>
            <w:r>
              <w:rPr>
                <w:rFonts w:hint="eastAsia"/>
              </w:rPr>
              <w:t>20</w:t>
            </w:r>
            <w:proofErr w:type="gramStart"/>
            <w:r>
              <w:rPr>
                <w:rFonts w:hint="eastAsia"/>
              </w:rPr>
              <w:t>℅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作品完整度</w:t>
            </w:r>
            <w:r>
              <w:rPr>
                <w:rFonts w:hint="eastAsia"/>
              </w:rPr>
              <w:t>20</w:t>
            </w:r>
            <w:proofErr w:type="gramStart"/>
            <w:r>
              <w:rPr>
                <w:rFonts w:hint="eastAsia"/>
              </w:rPr>
              <w:t>℅</w:t>
            </w:r>
            <w:proofErr w:type="gramEnd"/>
            <w:r>
              <w:rPr>
                <w:rFonts w:hint="eastAsia"/>
              </w:rPr>
              <w:t xml:space="preserve"> 3.</w:t>
            </w:r>
            <w:r>
              <w:rPr>
                <w:rFonts w:hint="eastAsia"/>
              </w:rPr>
              <w:t>學習態度</w:t>
            </w:r>
            <w:r>
              <w:rPr>
                <w:rFonts w:hint="eastAsia"/>
              </w:rPr>
              <w:t>60</w:t>
            </w:r>
            <w:proofErr w:type="gramStart"/>
            <w:r>
              <w:rPr>
                <w:rFonts w:hint="eastAsia"/>
              </w:rPr>
              <w:t>℅</w:t>
            </w:r>
            <w:proofErr w:type="gramEnd"/>
          </w:p>
          <w:p w:rsidR="00484BE8" w:rsidRPr="00CD77C7" w:rsidRDefault="00484BE8" w:rsidP="000B033A">
            <w:pPr>
              <w:rPr>
                <w:rFonts w:hint="eastAsia"/>
              </w:rPr>
            </w:pPr>
          </w:p>
        </w:tc>
      </w:tr>
    </w:tbl>
    <w:p w:rsidR="00484BE8" w:rsidRPr="00484BE8" w:rsidRDefault="00484BE8" w:rsidP="00484BE8">
      <w:pPr>
        <w:rPr>
          <w:rFonts w:hint="eastAsia"/>
        </w:rPr>
      </w:pPr>
    </w:p>
    <w:sectPr w:rsidR="00484BE8" w:rsidRPr="00484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525"/>
    <w:multiLevelType w:val="hybridMultilevel"/>
    <w:tmpl w:val="7408D4DE"/>
    <w:lvl w:ilvl="0" w:tplc="8BB40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0D404E"/>
    <w:multiLevelType w:val="hybridMultilevel"/>
    <w:tmpl w:val="70F83BA0"/>
    <w:lvl w:ilvl="0" w:tplc="87AA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FC3159"/>
    <w:multiLevelType w:val="hybridMultilevel"/>
    <w:tmpl w:val="884A1F56"/>
    <w:lvl w:ilvl="0" w:tplc="34400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141F7C"/>
    <w:multiLevelType w:val="hybridMultilevel"/>
    <w:tmpl w:val="72441F84"/>
    <w:lvl w:ilvl="0" w:tplc="F326A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F36931"/>
    <w:multiLevelType w:val="hybridMultilevel"/>
    <w:tmpl w:val="24E4A6BE"/>
    <w:lvl w:ilvl="0" w:tplc="5EE84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22"/>
    <w:rsid w:val="00055234"/>
    <w:rsid w:val="00082EDA"/>
    <w:rsid w:val="0013023B"/>
    <w:rsid w:val="00264622"/>
    <w:rsid w:val="002B4946"/>
    <w:rsid w:val="00303CAE"/>
    <w:rsid w:val="0044609B"/>
    <w:rsid w:val="00484BE8"/>
    <w:rsid w:val="00494F39"/>
    <w:rsid w:val="004A2504"/>
    <w:rsid w:val="004C65B1"/>
    <w:rsid w:val="004F0079"/>
    <w:rsid w:val="005023C0"/>
    <w:rsid w:val="00520A7D"/>
    <w:rsid w:val="0055263E"/>
    <w:rsid w:val="00611734"/>
    <w:rsid w:val="00622F3D"/>
    <w:rsid w:val="00647513"/>
    <w:rsid w:val="006A7DD6"/>
    <w:rsid w:val="00712720"/>
    <w:rsid w:val="00737035"/>
    <w:rsid w:val="007754CF"/>
    <w:rsid w:val="00906E15"/>
    <w:rsid w:val="0097000A"/>
    <w:rsid w:val="00971722"/>
    <w:rsid w:val="00990F02"/>
    <w:rsid w:val="009A7774"/>
    <w:rsid w:val="009F331F"/>
    <w:rsid w:val="00A6505C"/>
    <w:rsid w:val="00B21039"/>
    <w:rsid w:val="00B616BC"/>
    <w:rsid w:val="00BD7609"/>
    <w:rsid w:val="00C37624"/>
    <w:rsid w:val="00C7398A"/>
    <w:rsid w:val="00CD77C7"/>
    <w:rsid w:val="00D14CF4"/>
    <w:rsid w:val="00D96440"/>
    <w:rsid w:val="00DB126D"/>
    <w:rsid w:val="00E572D1"/>
    <w:rsid w:val="00F0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05D"/>
  <w15:chartTrackingRefBased/>
  <w15:docId w15:val="{CAD8BD3A-5879-4A61-AFF7-79862EF8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331F"/>
    <w:pPr>
      <w:ind w:leftChars="200" w:left="480"/>
    </w:pPr>
  </w:style>
  <w:style w:type="paragraph" w:styleId="Web">
    <w:name w:val="Normal (Web)"/>
    <w:basedOn w:val="a"/>
    <w:uiPriority w:val="99"/>
    <w:unhideWhenUsed/>
    <w:rsid w:val="00484B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qowt-font4">
    <w:name w:val="qowt-font4"/>
    <w:basedOn w:val="a0"/>
    <w:rsid w:val="0048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BC76-9FE1-41B0-BC48-E683E68E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saabcontax邱寶慶</dc:creator>
  <cp:keywords/>
  <dc:description/>
  <cp:lastModifiedBy>saabcontax邱寶慶</cp:lastModifiedBy>
  <cp:revision>27</cp:revision>
  <dcterms:created xsi:type="dcterms:W3CDTF">2018-09-13T01:55:00Z</dcterms:created>
  <dcterms:modified xsi:type="dcterms:W3CDTF">2018-09-13T05:49:00Z</dcterms:modified>
</cp:coreProperties>
</file>